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558CD" w14:textId="7989F920" w:rsidR="00E22F8E" w:rsidRPr="00772DDB" w:rsidRDefault="006F6D84" w:rsidP="00E97E37">
      <w:pPr>
        <w:spacing w:after="0" w:line="276" w:lineRule="auto"/>
        <w:jc w:val="center"/>
        <w:rPr>
          <w:rFonts w:ascii="Arial" w:hAnsi="Arial" w:cs="Arial"/>
          <w:b/>
          <w:bCs/>
          <w:lang w:val="ms-MY"/>
        </w:rPr>
      </w:pPr>
      <w:r w:rsidRPr="00772DDB">
        <w:rPr>
          <w:rFonts w:ascii="Arial" w:hAnsi="Arial" w:cs="Arial"/>
          <w:b/>
          <w:bCs/>
          <w:lang w:val="ms-MY"/>
        </w:rPr>
        <w:t>ARAHAN KEPADA PENYEBUTHARGA</w:t>
      </w:r>
    </w:p>
    <w:p w14:paraId="6AEA9FF4" w14:textId="73267839" w:rsidR="006F6D84" w:rsidRPr="00772DDB" w:rsidRDefault="006F6D84" w:rsidP="00E97E37">
      <w:pPr>
        <w:spacing w:after="0" w:line="276" w:lineRule="auto"/>
        <w:jc w:val="both"/>
        <w:rPr>
          <w:rFonts w:ascii="Arial" w:hAnsi="Arial" w:cs="Arial"/>
          <w:b/>
          <w:bCs/>
          <w:lang w:val="ms-MY"/>
        </w:rPr>
      </w:pPr>
    </w:p>
    <w:p w14:paraId="25DF0DB5" w14:textId="527189F6" w:rsidR="00D033E2" w:rsidRPr="00772DDB" w:rsidRDefault="00D033E2" w:rsidP="00D033E2">
      <w:pPr>
        <w:spacing w:after="0" w:line="276" w:lineRule="auto"/>
        <w:jc w:val="center"/>
        <w:rPr>
          <w:rFonts w:ascii="Arial" w:hAnsi="Arial" w:cs="Arial"/>
          <w:b/>
          <w:bCs/>
          <w:lang w:val="ms-MY"/>
        </w:rPr>
      </w:pPr>
      <w:r w:rsidRPr="00772DDB">
        <w:rPr>
          <w:rFonts w:ascii="Arial" w:hAnsi="Arial" w:cs="Arial"/>
          <w:b/>
          <w:bCs/>
          <w:lang w:val="ms-MY"/>
        </w:rPr>
        <w:t>BAHAGIAN A – SYARAT-SYARAT AM</w:t>
      </w:r>
    </w:p>
    <w:p w14:paraId="7FCCEBC1" w14:textId="77777777" w:rsidR="00D033E2" w:rsidRPr="00772DDB" w:rsidRDefault="00D033E2" w:rsidP="00E97E37">
      <w:pPr>
        <w:spacing w:after="0" w:line="276" w:lineRule="auto"/>
        <w:jc w:val="both"/>
        <w:rPr>
          <w:rFonts w:ascii="Arial" w:hAnsi="Arial" w:cs="Arial"/>
          <w:b/>
          <w:bCs/>
          <w:lang w:val="ms-MY"/>
        </w:rPr>
      </w:pPr>
    </w:p>
    <w:p w14:paraId="758C39D8" w14:textId="63728418" w:rsidR="006F6D84" w:rsidRPr="00772DDB" w:rsidRDefault="00E97E37" w:rsidP="00E97E37">
      <w:pPr>
        <w:spacing w:after="0" w:line="276" w:lineRule="auto"/>
        <w:jc w:val="both"/>
        <w:rPr>
          <w:rFonts w:ascii="Arial" w:hAnsi="Arial" w:cs="Arial"/>
          <w:b/>
          <w:bCs/>
          <w:lang w:val="ms-MY"/>
        </w:rPr>
      </w:pPr>
      <w:r w:rsidRPr="00772DDB">
        <w:rPr>
          <w:rFonts w:ascii="Arial" w:hAnsi="Arial" w:cs="Arial"/>
          <w:b/>
          <w:bCs/>
          <w:lang w:val="ms-MY"/>
        </w:rPr>
        <w:t>1.0</w:t>
      </w:r>
      <w:r w:rsidRPr="00772DDB">
        <w:rPr>
          <w:rFonts w:ascii="Arial" w:hAnsi="Arial" w:cs="Arial"/>
          <w:b/>
          <w:bCs/>
          <w:lang w:val="ms-MY"/>
        </w:rPr>
        <w:tab/>
      </w:r>
      <w:r w:rsidR="006F6D84" w:rsidRPr="00772DDB">
        <w:rPr>
          <w:rFonts w:ascii="Arial" w:hAnsi="Arial" w:cs="Arial"/>
          <w:b/>
          <w:bCs/>
          <w:lang w:val="ms-MY"/>
        </w:rPr>
        <w:t>HAK KERAJAAN UNTUK MENERIMA/MENOLAK SEBUT HARGA</w:t>
      </w:r>
    </w:p>
    <w:p w14:paraId="26C017B1" w14:textId="77777777" w:rsidR="00E97E37" w:rsidRPr="00772DDB" w:rsidRDefault="00E97E37" w:rsidP="00E97E37">
      <w:pPr>
        <w:spacing w:after="0" w:line="276" w:lineRule="auto"/>
        <w:jc w:val="both"/>
        <w:rPr>
          <w:rFonts w:ascii="Arial" w:hAnsi="Arial" w:cs="Arial"/>
          <w:lang w:val="ms-MY"/>
        </w:rPr>
      </w:pPr>
    </w:p>
    <w:p w14:paraId="37CD603E" w14:textId="251B6360" w:rsidR="006F6D84" w:rsidRPr="00772DDB" w:rsidRDefault="006F6D84" w:rsidP="00E97E37">
      <w:pPr>
        <w:spacing w:after="0" w:line="276" w:lineRule="auto"/>
        <w:jc w:val="both"/>
        <w:rPr>
          <w:rFonts w:ascii="Arial" w:hAnsi="Arial" w:cs="Arial"/>
          <w:lang w:val="ms-MY"/>
        </w:rPr>
      </w:pPr>
      <w:r w:rsidRPr="00772DDB">
        <w:rPr>
          <w:rFonts w:ascii="Arial" w:hAnsi="Arial" w:cs="Arial"/>
          <w:lang w:val="ms-MY"/>
        </w:rPr>
        <w:t>Kerajaan adalah tidak terikat untuk menerima sebut harga yang terendah atau mana-mana sebut harga atau memberi apa-apa sebab di atas penolakan sesuatu sebut harga. Keputusan Jawatankuasa Sebut Harga adalah muktamad.</w:t>
      </w:r>
    </w:p>
    <w:p w14:paraId="1C3D3402" w14:textId="77777777" w:rsidR="006F6D84" w:rsidRPr="00772DDB" w:rsidRDefault="006F6D84" w:rsidP="00E97E37">
      <w:pPr>
        <w:spacing w:after="0" w:line="276" w:lineRule="auto"/>
        <w:jc w:val="both"/>
        <w:rPr>
          <w:rFonts w:ascii="Arial" w:hAnsi="Arial" w:cs="Arial"/>
          <w:lang w:val="ms-MY"/>
        </w:rPr>
      </w:pPr>
    </w:p>
    <w:p w14:paraId="4C088933" w14:textId="0A501E94" w:rsidR="006F6D84" w:rsidRPr="00772DDB" w:rsidRDefault="00E97E37" w:rsidP="00E97E37">
      <w:pPr>
        <w:spacing w:after="0" w:line="276" w:lineRule="auto"/>
        <w:jc w:val="both"/>
        <w:rPr>
          <w:rFonts w:ascii="Arial" w:hAnsi="Arial" w:cs="Arial"/>
          <w:b/>
          <w:bCs/>
          <w:lang w:val="ms-MY"/>
        </w:rPr>
      </w:pPr>
      <w:r w:rsidRPr="00772DDB">
        <w:rPr>
          <w:rFonts w:ascii="Arial" w:hAnsi="Arial" w:cs="Arial"/>
          <w:b/>
          <w:bCs/>
          <w:lang w:val="ms-MY"/>
        </w:rPr>
        <w:t>2.0</w:t>
      </w:r>
      <w:r w:rsidRPr="00772DDB">
        <w:rPr>
          <w:rFonts w:ascii="Arial" w:hAnsi="Arial" w:cs="Arial"/>
          <w:b/>
          <w:bCs/>
          <w:lang w:val="ms-MY"/>
        </w:rPr>
        <w:tab/>
      </w:r>
      <w:r w:rsidR="006F6D84" w:rsidRPr="00772DDB">
        <w:rPr>
          <w:rFonts w:ascii="Arial" w:hAnsi="Arial" w:cs="Arial"/>
          <w:b/>
          <w:bCs/>
          <w:lang w:val="ms-MY"/>
        </w:rPr>
        <w:t>CARA-CARA MELENGKAPKAN DOKUMEN SEBUT HARGA</w:t>
      </w:r>
    </w:p>
    <w:p w14:paraId="44F06A4D" w14:textId="77777777" w:rsidR="00E97E37" w:rsidRPr="00772DDB" w:rsidRDefault="00E97E37" w:rsidP="00E97E37">
      <w:pPr>
        <w:spacing w:after="0" w:line="276" w:lineRule="auto"/>
        <w:jc w:val="both"/>
        <w:rPr>
          <w:rFonts w:ascii="Arial" w:hAnsi="Arial" w:cs="Arial"/>
          <w:lang w:val="ms-MY"/>
        </w:rPr>
      </w:pPr>
    </w:p>
    <w:p w14:paraId="23EA4DC4" w14:textId="640CDB24" w:rsidR="009C3498" w:rsidRPr="00772DDB" w:rsidRDefault="009C3498" w:rsidP="00E97E37">
      <w:pPr>
        <w:spacing w:after="0" w:line="276" w:lineRule="auto"/>
        <w:jc w:val="both"/>
        <w:rPr>
          <w:rFonts w:ascii="Arial" w:hAnsi="Arial" w:cs="Arial"/>
          <w:b/>
          <w:bCs/>
          <w:lang w:val="ms-MY"/>
        </w:rPr>
      </w:pPr>
      <w:r w:rsidRPr="00772DDB">
        <w:rPr>
          <w:rFonts w:ascii="Arial" w:hAnsi="Arial" w:cs="Arial"/>
          <w:b/>
          <w:bCs/>
          <w:lang w:val="ms-MY"/>
        </w:rPr>
        <w:t>2.1</w:t>
      </w:r>
      <w:r w:rsidRPr="00772DDB">
        <w:rPr>
          <w:rFonts w:ascii="Arial" w:hAnsi="Arial" w:cs="Arial"/>
          <w:b/>
          <w:bCs/>
          <w:lang w:val="ms-MY"/>
        </w:rPr>
        <w:tab/>
        <w:t xml:space="preserve">Penyediaan </w:t>
      </w:r>
      <w:proofErr w:type="spellStart"/>
      <w:r w:rsidRPr="00772DDB">
        <w:rPr>
          <w:rFonts w:ascii="Arial" w:hAnsi="Arial" w:cs="Arial"/>
          <w:b/>
          <w:bCs/>
          <w:lang w:val="ms-MY"/>
        </w:rPr>
        <w:t>Sebutharga</w:t>
      </w:r>
      <w:proofErr w:type="spellEnd"/>
    </w:p>
    <w:p w14:paraId="5C3FF16F" w14:textId="77777777" w:rsidR="009C3498" w:rsidRPr="00772DDB" w:rsidRDefault="009C3498" w:rsidP="00E97E37">
      <w:pPr>
        <w:spacing w:after="0" w:line="276" w:lineRule="auto"/>
        <w:jc w:val="both"/>
        <w:rPr>
          <w:rFonts w:ascii="Arial" w:hAnsi="Arial" w:cs="Arial"/>
          <w:lang w:val="ms-MY"/>
        </w:rPr>
      </w:pPr>
    </w:p>
    <w:p w14:paraId="1DC61E86" w14:textId="6B74683C" w:rsidR="006F6D84" w:rsidRPr="00772DDB" w:rsidRDefault="009C3498" w:rsidP="009C3498">
      <w:pPr>
        <w:spacing w:after="0" w:line="276" w:lineRule="auto"/>
        <w:ind w:left="1440" w:hanging="731"/>
        <w:jc w:val="both"/>
        <w:rPr>
          <w:rFonts w:ascii="Arial" w:hAnsi="Arial" w:cs="Arial"/>
          <w:lang w:val="ms-MY"/>
        </w:rPr>
      </w:pPr>
      <w:r w:rsidRPr="00772DDB">
        <w:rPr>
          <w:rFonts w:ascii="Arial" w:hAnsi="Arial" w:cs="Arial"/>
          <w:lang w:val="ms-MY"/>
        </w:rPr>
        <w:t>2.1.1</w:t>
      </w:r>
      <w:r w:rsidRPr="00772DDB">
        <w:rPr>
          <w:rFonts w:ascii="Arial" w:hAnsi="Arial" w:cs="Arial"/>
          <w:lang w:val="ms-MY"/>
        </w:rPr>
        <w:tab/>
      </w:r>
      <w:proofErr w:type="spellStart"/>
      <w:r w:rsidR="0003661E" w:rsidRPr="00772DDB">
        <w:rPr>
          <w:rFonts w:ascii="Arial" w:hAnsi="Arial" w:cs="Arial"/>
          <w:lang w:val="ms-MY"/>
        </w:rPr>
        <w:t>Penyebutharga</w:t>
      </w:r>
      <w:proofErr w:type="spellEnd"/>
      <w:r w:rsidR="006F6D84" w:rsidRPr="00772DDB">
        <w:rPr>
          <w:rFonts w:ascii="Arial" w:hAnsi="Arial" w:cs="Arial"/>
          <w:lang w:val="ms-MY"/>
        </w:rPr>
        <w:t xml:space="preserve"> adalah dikehendaki mengisi dengan segala maklumat berikut dengan dakwat segala maklumat berikut dengan sepenuhnya:</w:t>
      </w:r>
    </w:p>
    <w:p w14:paraId="56D0ABA6" w14:textId="77777777" w:rsidR="00E97E37" w:rsidRPr="00772DDB" w:rsidRDefault="00E97E37" w:rsidP="00E97E37">
      <w:pPr>
        <w:spacing w:after="0" w:line="276" w:lineRule="auto"/>
        <w:jc w:val="both"/>
        <w:rPr>
          <w:rFonts w:ascii="Arial" w:hAnsi="Arial" w:cs="Arial"/>
          <w:lang w:val="ms-MY"/>
        </w:rPr>
      </w:pPr>
    </w:p>
    <w:p w14:paraId="21608CD6" w14:textId="44C2E2B6" w:rsidR="006F6D84" w:rsidRPr="00772DDB" w:rsidRDefault="006F6D84" w:rsidP="009C3498">
      <w:pPr>
        <w:pStyle w:val="ListParagraph"/>
        <w:numPr>
          <w:ilvl w:val="0"/>
          <w:numId w:val="8"/>
        </w:numPr>
        <w:spacing w:after="0" w:line="276" w:lineRule="auto"/>
        <w:ind w:firstLine="698"/>
        <w:jc w:val="both"/>
        <w:rPr>
          <w:rFonts w:ascii="Arial" w:hAnsi="Arial" w:cs="Arial"/>
          <w:lang w:val="ms-MY"/>
        </w:rPr>
      </w:pPr>
      <w:r w:rsidRPr="00772DDB">
        <w:rPr>
          <w:rFonts w:ascii="Arial" w:hAnsi="Arial" w:cs="Arial"/>
          <w:lang w:val="ms-MY"/>
        </w:rPr>
        <w:t xml:space="preserve">Harga dan tandatangan </w:t>
      </w:r>
      <w:proofErr w:type="spellStart"/>
      <w:r w:rsidR="0003661E" w:rsidRPr="00772DDB">
        <w:rPr>
          <w:rFonts w:ascii="Arial" w:hAnsi="Arial" w:cs="Arial"/>
          <w:lang w:val="ms-MY"/>
        </w:rPr>
        <w:t>Penyebutharga</w:t>
      </w:r>
      <w:proofErr w:type="spellEnd"/>
      <w:r w:rsidRPr="00772DDB">
        <w:rPr>
          <w:rFonts w:ascii="Arial" w:hAnsi="Arial" w:cs="Arial"/>
          <w:lang w:val="ms-MY"/>
        </w:rPr>
        <w:t xml:space="preserve"> di Ringkasan Sebut Harga</w:t>
      </w:r>
    </w:p>
    <w:p w14:paraId="002F9750" w14:textId="77777777" w:rsidR="00562727" w:rsidRDefault="006F6D84" w:rsidP="009C3498">
      <w:pPr>
        <w:pStyle w:val="ListParagraph"/>
        <w:numPr>
          <w:ilvl w:val="0"/>
          <w:numId w:val="8"/>
        </w:numPr>
        <w:spacing w:after="0" w:line="276" w:lineRule="auto"/>
        <w:ind w:firstLine="698"/>
        <w:jc w:val="both"/>
        <w:rPr>
          <w:rFonts w:ascii="Arial" w:hAnsi="Arial" w:cs="Arial"/>
          <w:lang w:val="ms-MY"/>
        </w:rPr>
      </w:pPr>
      <w:r w:rsidRPr="00772DDB">
        <w:rPr>
          <w:rFonts w:ascii="Arial" w:hAnsi="Arial" w:cs="Arial"/>
          <w:lang w:val="ms-MY"/>
        </w:rPr>
        <w:t xml:space="preserve">Harga, tempoh </w:t>
      </w:r>
      <w:r w:rsidR="00E97E37" w:rsidRPr="00772DDB">
        <w:rPr>
          <w:rFonts w:ascii="Arial" w:hAnsi="Arial" w:cs="Arial"/>
          <w:lang w:val="ms-MY"/>
        </w:rPr>
        <w:t>dan</w:t>
      </w:r>
      <w:r w:rsidRPr="00772DDB">
        <w:rPr>
          <w:rFonts w:ascii="Arial" w:hAnsi="Arial" w:cs="Arial"/>
          <w:lang w:val="ms-MY"/>
        </w:rPr>
        <w:t xml:space="preserve"> tandatangan dalam Borang Sebut Harga</w:t>
      </w:r>
      <w:r w:rsidR="00562727">
        <w:rPr>
          <w:rFonts w:ascii="Arial" w:hAnsi="Arial" w:cs="Arial"/>
          <w:lang w:val="ms-MY"/>
        </w:rPr>
        <w:t xml:space="preserve"> / Borang </w:t>
      </w:r>
    </w:p>
    <w:p w14:paraId="4444A068" w14:textId="4123C584" w:rsidR="006F6D84" w:rsidRPr="00772DDB" w:rsidRDefault="00562727" w:rsidP="00562727">
      <w:pPr>
        <w:pStyle w:val="ListParagraph"/>
        <w:spacing w:after="0" w:line="276" w:lineRule="auto"/>
        <w:ind w:left="2138" w:firstLine="22"/>
        <w:jc w:val="both"/>
        <w:rPr>
          <w:rFonts w:ascii="Arial" w:hAnsi="Arial" w:cs="Arial"/>
          <w:lang w:val="ms-MY"/>
        </w:rPr>
      </w:pPr>
      <w:r>
        <w:rPr>
          <w:rFonts w:ascii="Arial" w:hAnsi="Arial" w:cs="Arial"/>
          <w:lang w:val="ms-MY"/>
        </w:rPr>
        <w:t>JKR203N1</w:t>
      </w:r>
      <w:r w:rsidR="003F2196">
        <w:rPr>
          <w:rFonts w:ascii="Arial" w:hAnsi="Arial" w:cs="Arial"/>
          <w:lang w:val="ms-MY"/>
        </w:rPr>
        <w:t xml:space="preserve"> </w:t>
      </w:r>
      <w:proofErr w:type="spellStart"/>
      <w:r w:rsidR="003F2196">
        <w:rPr>
          <w:rFonts w:ascii="Arial" w:hAnsi="Arial" w:cs="Arial"/>
          <w:lang w:val="ms-MY"/>
        </w:rPr>
        <w:t>Pind</w:t>
      </w:r>
      <w:proofErr w:type="spellEnd"/>
      <w:r w:rsidR="003F2196">
        <w:rPr>
          <w:rFonts w:ascii="Arial" w:hAnsi="Arial" w:cs="Arial"/>
          <w:lang w:val="ms-MY"/>
        </w:rPr>
        <w:t>. 2010</w:t>
      </w:r>
    </w:p>
    <w:p w14:paraId="3F734FE6" w14:textId="3377AA2F" w:rsidR="006F6D84" w:rsidRDefault="006F6D84" w:rsidP="009C3498">
      <w:pPr>
        <w:pStyle w:val="ListParagraph"/>
        <w:numPr>
          <w:ilvl w:val="0"/>
          <w:numId w:val="8"/>
        </w:numPr>
        <w:spacing w:after="0" w:line="276" w:lineRule="auto"/>
        <w:ind w:firstLine="698"/>
        <w:jc w:val="both"/>
        <w:rPr>
          <w:rFonts w:ascii="Arial" w:hAnsi="Arial" w:cs="Arial"/>
          <w:lang w:val="ms-MY"/>
        </w:rPr>
      </w:pPr>
      <w:r w:rsidRPr="00772DDB">
        <w:rPr>
          <w:rFonts w:ascii="Arial" w:hAnsi="Arial" w:cs="Arial"/>
          <w:lang w:val="ms-MY"/>
        </w:rPr>
        <w:t>Senarai Kerja Dalam Tangan</w:t>
      </w:r>
    </w:p>
    <w:p w14:paraId="10C89E00" w14:textId="5EDB4736" w:rsidR="003F2196" w:rsidRPr="00772DDB" w:rsidRDefault="003F2196" w:rsidP="009C3498">
      <w:pPr>
        <w:pStyle w:val="ListParagraph"/>
        <w:numPr>
          <w:ilvl w:val="0"/>
          <w:numId w:val="8"/>
        </w:numPr>
        <w:spacing w:after="0" w:line="276" w:lineRule="auto"/>
        <w:ind w:firstLine="698"/>
        <w:jc w:val="both"/>
        <w:rPr>
          <w:rFonts w:ascii="Arial" w:hAnsi="Arial" w:cs="Arial"/>
          <w:lang w:val="ms-MY"/>
        </w:rPr>
      </w:pPr>
      <w:r>
        <w:rPr>
          <w:rFonts w:ascii="Arial" w:hAnsi="Arial" w:cs="Arial"/>
          <w:lang w:val="ms-MY"/>
        </w:rPr>
        <w:t>Senarai Pengalaman Syarikat</w:t>
      </w:r>
    </w:p>
    <w:p w14:paraId="6762063A" w14:textId="77777777" w:rsidR="006F6D84" w:rsidRPr="00772DDB" w:rsidRDefault="006F6D84" w:rsidP="009C3498">
      <w:pPr>
        <w:pStyle w:val="ListParagraph"/>
        <w:numPr>
          <w:ilvl w:val="0"/>
          <w:numId w:val="8"/>
        </w:numPr>
        <w:spacing w:after="0" w:line="276" w:lineRule="auto"/>
        <w:ind w:firstLine="698"/>
        <w:jc w:val="both"/>
        <w:rPr>
          <w:rFonts w:ascii="Arial" w:hAnsi="Arial" w:cs="Arial"/>
          <w:lang w:val="ms-MY"/>
        </w:rPr>
      </w:pPr>
      <w:r w:rsidRPr="00772DDB">
        <w:rPr>
          <w:rFonts w:ascii="Arial" w:hAnsi="Arial" w:cs="Arial"/>
          <w:lang w:val="ms-MY"/>
        </w:rPr>
        <w:t>Jadual Kadar Harga (jika ada)</w:t>
      </w:r>
    </w:p>
    <w:p w14:paraId="324F173A" w14:textId="68E2FF1E" w:rsidR="006F6D84" w:rsidRPr="00772DDB" w:rsidRDefault="006F6D84" w:rsidP="009C3498">
      <w:pPr>
        <w:pStyle w:val="ListParagraph"/>
        <w:numPr>
          <w:ilvl w:val="0"/>
          <w:numId w:val="8"/>
        </w:numPr>
        <w:spacing w:after="0" w:line="276" w:lineRule="auto"/>
        <w:ind w:firstLine="698"/>
        <w:jc w:val="both"/>
        <w:rPr>
          <w:rFonts w:ascii="Arial" w:hAnsi="Arial" w:cs="Arial"/>
          <w:lang w:val="ms-MY"/>
        </w:rPr>
      </w:pPr>
      <w:r w:rsidRPr="00772DDB">
        <w:rPr>
          <w:rFonts w:ascii="Arial" w:hAnsi="Arial" w:cs="Arial"/>
          <w:lang w:val="ms-MY"/>
        </w:rPr>
        <w:t>Butir-butir Spesifikasi</w:t>
      </w:r>
    </w:p>
    <w:p w14:paraId="2A22A5F6" w14:textId="77777777" w:rsidR="006F6D84" w:rsidRPr="00772DDB" w:rsidRDefault="006F6D84" w:rsidP="00E97E37">
      <w:pPr>
        <w:spacing w:after="0" w:line="276" w:lineRule="auto"/>
        <w:jc w:val="both"/>
        <w:rPr>
          <w:rFonts w:ascii="Arial" w:hAnsi="Arial" w:cs="Arial"/>
          <w:lang w:val="ms-MY"/>
        </w:rPr>
      </w:pPr>
    </w:p>
    <w:p w14:paraId="46ACCBC1" w14:textId="145D2D53" w:rsidR="00BF443E" w:rsidRPr="00BF443E" w:rsidRDefault="009C3498" w:rsidP="00BF443E">
      <w:pPr>
        <w:spacing w:after="0" w:line="276" w:lineRule="auto"/>
        <w:ind w:left="1418" w:hanging="709"/>
        <w:jc w:val="both"/>
        <w:rPr>
          <w:rFonts w:ascii="Arial" w:hAnsi="Arial" w:cs="Arial"/>
          <w:lang w:val="ms-MY"/>
        </w:rPr>
      </w:pPr>
      <w:r w:rsidRPr="00BF443E">
        <w:rPr>
          <w:rFonts w:ascii="Arial" w:hAnsi="Arial" w:cs="Arial"/>
          <w:lang w:val="ms-MY"/>
        </w:rPr>
        <w:t>2.1.2</w:t>
      </w:r>
      <w:r w:rsidRPr="00BF443E">
        <w:rPr>
          <w:rFonts w:ascii="Arial" w:hAnsi="Arial" w:cs="Arial"/>
          <w:lang w:val="ms-MY"/>
        </w:rPr>
        <w:tab/>
      </w:r>
      <w:r w:rsidR="00BF443E" w:rsidRPr="00BF443E">
        <w:rPr>
          <w:rFonts w:ascii="Arial" w:hAnsi="Arial" w:cs="Arial"/>
          <w:lang w:val="ms-MY"/>
        </w:rPr>
        <w:t xml:space="preserve">Borang </w:t>
      </w:r>
      <w:r w:rsidR="00BF443E">
        <w:rPr>
          <w:rFonts w:ascii="Arial" w:hAnsi="Arial" w:cs="Arial"/>
          <w:lang w:val="ms-MY"/>
        </w:rPr>
        <w:t xml:space="preserve">Sebut Harga / </w:t>
      </w:r>
      <w:r w:rsidR="004C733C">
        <w:rPr>
          <w:rFonts w:ascii="Arial" w:hAnsi="Arial" w:cs="Arial"/>
          <w:lang w:val="ms-MY"/>
        </w:rPr>
        <w:t>Borang JKR</w:t>
      </w:r>
      <w:r w:rsidR="00BF443E" w:rsidRPr="00BF443E">
        <w:rPr>
          <w:rFonts w:ascii="Arial" w:hAnsi="Arial" w:cs="Arial"/>
          <w:lang w:val="ms-MY"/>
        </w:rPr>
        <w:t xml:space="preserve">203N1 </w:t>
      </w:r>
      <w:proofErr w:type="spellStart"/>
      <w:r w:rsidR="00BF443E" w:rsidRPr="00BF443E">
        <w:rPr>
          <w:rFonts w:ascii="Arial" w:hAnsi="Arial" w:cs="Arial"/>
          <w:lang w:val="ms-MY"/>
        </w:rPr>
        <w:t>Pind</w:t>
      </w:r>
      <w:proofErr w:type="spellEnd"/>
      <w:r w:rsidR="00BF443E" w:rsidRPr="00BF443E">
        <w:rPr>
          <w:rFonts w:ascii="Arial" w:hAnsi="Arial" w:cs="Arial"/>
          <w:lang w:val="ms-MY"/>
        </w:rPr>
        <w:t>.</w:t>
      </w:r>
      <w:r w:rsidR="003F2196">
        <w:rPr>
          <w:rFonts w:ascii="Arial" w:hAnsi="Arial" w:cs="Arial"/>
          <w:lang w:val="ms-MY"/>
        </w:rPr>
        <w:t xml:space="preserve"> </w:t>
      </w:r>
      <w:r w:rsidR="00BF443E" w:rsidRPr="00BF443E">
        <w:rPr>
          <w:rFonts w:ascii="Arial" w:hAnsi="Arial" w:cs="Arial"/>
          <w:lang w:val="ms-MY"/>
        </w:rPr>
        <w:t xml:space="preserve">2010 – Perlu ditandatangani oleh pegawai syarikat yang bertanggungjawab dengan cop rasmi syarikat. Harga </w:t>
      </w:r>
      <w:r w:rsidR="00BF443E">
        <w:rPr>
          <w:rFonts w:ascii="Arial" w:hAnsi="Arial" w:cs="Arial"/>
          <w:lang w:val="ms-MY"/>
        </w:rPr>
        <w:t>sebut harga</w:t>
      </w:r>
      <w:r w:rsidR="00BF443E" w:rsidRPr="00BF443E">
        <w:rPr>
          <w:rFonts w:ascii="Arial" w:hAnsi="Arial" w:cs="Arial"/>
          <w:lang w:val="ms-MY"/>
        </w:rPr>
        <w:t xml:space="preserve"> hendaklah diambil daripada Ringkasan </w:t>
      </w:r>
      <w:r w:rsidR="00BF443E">
        <w:rPr>
          <w:rFonts w:ascii="Arial" w:hAnsi="Arial" w:cs="Arial"/>
          <w:lang w:val="ms-MY"/>
        </w:rPr>
        <w:t>Sebut Harga</w:t>
      </w:r>
      <w:r w:rsidR="00BF443E" w:rsidRPr="00BF443E">
        <w:rPr>
          <w:rFonts w:ascii="Arial" w:hAnsi="Arial" w:cs="Arial"/>
          <w:lang w:val="ms-MY"/>
        </w:rPr>
        <w:t xml:space="preserve"> di dalam Senarai Kuantiti. Jangka tempoh siap hendaklah dinyatakan berpandukan Julat Tempoh Siap </w:t>
      </w:r>
      <w:proofErr w:type="spellStart"/>
      <w:r w:rsidR="00BF443E" w:rsidRPr="00BF443E">
        <w:rPr>
          <w:rFonts w:ascii="Arial" w:hAnsi="Arial" w:cs="Arial"/>
          <w:lang w:val="ms-MY"/>
        </w:rPr>
        <w:t>Inginan</w:t>
      </w:r>
      <w:proofErr w:type="spellEnd"/>
      <w:r w:rsidR="00BF443E" w:rsidRPr="00BF443E">
        <w:rPr>
          <w:rFonts w:ascii="Arial" w:hAnsi="Arial" w:cs="Arial"/>
          <w:lang w:val="ms-MY"/>
        </w:rPr>
        <w:t xml:space="preserve"> seperti yang telah ditetapkan di dalam </w:t>
      </w:r>
      <w:r w:rsidR="00BF443E" w:rsidRPr="00BF443E">
        <w:rPr>
          <w:rFonts w:ascii="Arial" w:hAnsi="Arial" w:cs="Arial"/>
          <w:b/>
          <w:lang w:val="ms-MY"/>
        </w:rPr>
        <w:t xml:space="preserve">Para </w:t>
      </w:r>
      <w:r w:rsidR="00BF443E">
        <w:rPr>
          <w:rFonts w:ascii="Arial" w:hAnsi="Arial" w:cs="Arial"/>
          <w:b/>
          <w:lang w:val="ms-MY"/>
        </w:rPr>
        <w:t>6</w:t>
      </w:r>
      <w:r w:rsidR="00BF443E" w:rsidRPr="00BF443E">
        <w:rPr>
          <w:rFonts w:ascii="Arial" w:hAnsi="Arial" w:cs="Arial"/>
          <w:b/>
          <w:lang w:val="ms-MY"/>
        </w:rPr>
        <w:t xml:space="preserve"> (Tempoh Siap Kerja)</w:t>
      </w:r>
      <w:r w:rsidR="00BF443E" w:rsidRPr="00BF443E">
        <w:rPr>
          <w:rFonts w:ascii="Arial" w:hAnsi="Arial" w:cs="Arial"/>
          <w:lang w:val="ms-MY"/>
        </w:rPr>
        <w:t xml:space="preserve">. Borang </w:t>
      </w:r>
      <w:r w:rsidR="00BF443E">
        <w:rPr>
          <w:rFonts w:ascii="Arial" w:hAnsi="Arial" w:cs="Arial"/>
          <w:lang w:val="ms-MY"/>
        </w:rPr>
        <w:t>Sebut Harga</w:t>
      </w:r>
      <w:r w:rsidR="00BF443E" w:rsidRPr="00BF443E">
        <w:rPr>
          <w:rFonts w:ascii="Arial" w:hAnsi="Arial" w:cs="Arial"/>
          <w:lang w:val="ms-MY"/>
        </w:rPr>
        <w:t xml:space="preserve"> yang tidak lengkap akan menyebabkan tawaran </w:t>
      </w:r>
      <w:proofErr w:type="spellStart"/>
      <w:r w:rsidR="00C40A81">
        <w:rPr>
          <w:rFonts w:ascii="Arial" w:hAnsi="Arial" w:cs="Arial"/>
          <w:lang w:val="ms-MY"/>
        </w:rPr>
        <w:t>penyebutharga</w:t>
      </w:r>
      <w:proofErr w:type="spellEnd"/>
      <w:r w:rsidR="00BF443E" w:rsidRPr="00BF443E">
        <w:rPr>
          <w:rFonts w:ascii="Arial" w:hAnsi="Arial" w:cs="Arial"/>
          <w:lang w:val="ms-MY"/>
        </w:rPr>
        <w:t xml:space="preserve"> ditolak. </w:t>
      </w:r>
    </w:p>
    <w:p w14:paraId="19C97F40" w14:textId="6E117DFC" w:rsidR="00BF443E" w:rsidRDefault="00BF443E" w:rsidP="009C3498">
      <w:pPr>
        <w:spacing w:after="0" w:line="276" w:lineRule="auto"/>
        <w:ind w:left="1418" w:hanging="709"/>
        <w:jc w:val="both"/>
        <w:rPr>
          <w:rFonts w:ascii="Arial" w:hAnsi="Arial" w:cs="Arial"/>
          <w:lang w:val="ms-MY"/>
        </w:rPr>
      </w:pPr>
    </w:p>
    <w:p w14:paraId="139C048C" w14:textId="28C2761F" w:rsidR="008D7C0B" w:rsidRDefault="00BF443E" w:rsidP="009C3498">
      <w:pPr>
        <w:spacing w:after="0" w:line="276" w:lineRule="auto"/>
        <w:ind w:left="1418" w:hanging="709"/>
        <w:jc w:val="both"/>
        <w:rPr>
          <w:rFonts w:ascii="Arial" w:hAnsi="Arial" w:cs="Arial"/>
          <w:lang w:val="ms-MY"/>
        </w:rPr>
      </w:pPr>
      <w:r>
        <w:rPr>
          <w:rFonts w:ascii="Arial" w:hAnsi="Arial" w:cs="Arial"/>
          <w:lang w:val="ms-MY"/>
        </w:rPr>
        <w:t>2.1.3</w:t>
      </w:r>
      <w:r>
        <w:rPr>
          <w:rFonts w:ascii="Arial" w:hAnsi="Arial" w:cs="Arial"/>
          <w:lang w:val="ms-MY"/>
        </w:rPr>
        <w:tab/>
      </w:r>
      <w:r w:rsidR="008D7C0B" w:rsidRPr="00B85A08">
        <w:rPr>
          <w:rFonts w:ascii="Arial" w:hAnsi="Arial" w:cs="Arial"/>
          <w:lang w:val="ms-MY"/>
        </w:rPr>
        <w:t xml:space="preserve">Sekiranya terdapat percanggahan di antara maklumat yang dinyatakan dalam </w:t>
      </w:r>
      <w:r w:rsidR="008D7C0B">
        <w:rPr>
          <w:rFonts w:ascii="Arial" w:hAnsi="Arial" w:cs="Arial"/>
          <w:lang w:val="ms-MY"/>
        </w:rPr>
        <w:br/>
      </w:r>
      <w:r w:rsidR="008D7C0B" w:rsidRPr="00B85A08">
        <w:rPr>
          <w:rFonts w:ascii="Arial" w:hAnsi="Arial" w:cs="Arial"/>
          <w:lang w:val="ms-MY"/>
        </w:rPr>
        <w:t>Ringkasan Sebut Harga dan Borang Sebut Harga, maklumat di dalam Borang Sebut Harga diberi keutamaan.</w:t>
      </w:r>
    </w:p>
    <w:p w14:paraId="473A4726" w14:textId="77777777" w:rsidR="008D7C0B" w:rsidRDefault="008D7C0B" w:rsidP="009C3498">
      <w:pPr>
        <w:spacing w:after="0" w:line="276" w:lineRule="auto"/>
        <w:ind w:left="1418" w:hanging="709"/>
        <w:jc w:val="both"/>
        <w:rPr>
          <w:rFonts w:ascii="Arial" w:hAnsi="Arial" w:cs="Arial"/>
          <w:lang w:val="ms-MY"/>
        </w:rPr>
      </w:pPr>
    </w:p>
    <w:p w14:paraId="44C20919" w14:textId="1E1353E8" w:rsidR="0003661E" w:rsidRPr="00772DDB" w:rsidRDefault="00606E5A" w:rsidP="00606E5A">
      <w:pPr>
        <w:spacing w:after="0" w:line="276" w:lineRule="auto"/>
        <w:ind w:left="1418" w:hanging="709"/>
        <w:jc w:val="both"/>
        <w:rPr>
          <w:rFonts w:ascii="Arial" w:hAnsi="Arial" w:cs="Arial"/>
          <w:lang w:val="ms-MY"/>
        </w:rPr>
      </w:pPr>
      <w:r>
        <w:rPr>
          <w:rFonts w:ascii="Arial" w:hAnsi="Arial" w:cs="Arial"/>
          <w:lang w:val="ms-MY"/>
        </w:rPr>
        <w:t>2.1.4</w:t>
      </w:r>
      <w:r>
        <w:rPr>
          <w:rFonts w:ascii="Arial" w:hAnsi="Arial" w:cs="Arial"/>
          <w:lang w:val="ms-MY"/>
        </w:rPr>
        <w:tab/>
      </w:r>
      <w:r w:rsidR="0003661E" w:rsidRPr="00772DDB">
        <w:rPr>
          <w:rFonts w:ascii="Arial" w:hAnsi="Arial" w:cs="Arial"/>
          <w:lang w:val="ms-MY"/>
        </w:rPr>
        <w:t xml:space="preserve">Penandatangan hendaklah penama yang dinamakan dalam sijil Pendaftaran Perakuan Kontraktor dari CIDB. Tandatangan hendaklah tandatangan yang </w:t>
      </w:r>
      <w:r w:rsidR="007B6892" w:rsidRPr="00772DDB">
        <w:rPr>
          <w:rFonts w:ascii="Arial" w:hAnsi="Arial" w:cs="Arial"/>
          <w:lang w:val="ms-MY"/>
        </w:rPr>
        <w:t>ASLI</w:t>
      </w:r>
      <w:r w:rsidR="0003661E" w:rsidRPr="00772DDB">
        <w:rPr>
          <w:rFonts w:ascii="Arial" w:hAnsi="Arial" w:cs="Arial"/>
          <w:lang w:val="ms-MY"/>
        </w:rPr>
        <w:t xml:space="preserve"> berserta </w:t>
      </w:r>
      <w:r w:rsidR="00CD4035" w:rsidRPr="00772DDB">
        <w:rPr>
          <w:rFonts w:ascii="Arial" w:hAnsi="Arial" w:cs="Arial"/>
          <w:lang w:val="ms-MY"/>
        </w:rPr>
        <w:t>cop syarikat.</w:t>
      </w:r>
    </w:p>
    <w:p w14:paraId="0011C0CB" w14:textId="441DDE66" w:rsidR="00625398" w:rsidRPr="00772DDB" w:rsidRDefault="00625398" w:rsidP="009C3498">
      <w:pPr>
        <w:spacing w:after="0" w:line="276" w:lineRule="auto"/>
        <w:ind w:left="1418" w:hanging="709"/>
        <w:jc w:val="both"/>
        <w:rPr>
          <w:rFonts w:ascii="Arial" w:hAnsi="Arial" w:cs="Arial"/>
          <w:lang w:val="ms-MY"/>
        </w:rPr>
      </w:pPr>
    </w:p>
    <w:p w14:paraId="48E9C0CD" w14:textId="45E75A60" w:rsidR="00625398" w:rsidRPr="00772DDB" w:rsidRDefault="00625398" w:rsidP="009C3498">
      <w:pPr>
        <w:spacing w:after="0" w:line="276" w:lineRule="auto"/>
        <w:ind w:left="1418" w:hanging="709"/>
        <w:jc w:val="both"/>
        <w:rPr>
          <w:rFonts w:ascii="Arial" w:hAnsi="Arial" w:cs="Arial"/>
          <w:b/>
          <w:bCs/>
          <w:lang w:val="ms-MY"/>
        </w:rPr>
      </w:pPr>
      <w:r w:rsidRPr="00772DDB">
        <w:rPr>
          <w:rFonts w:ascii="Arial" w:hAnsi="Arial" w:cs="Arial"/>
          <w:lang w:val="ms-MY"/>
        </w:rPr>
        <w:t>2.1.</w:t>
      </w:r>
      <w:r w:rsidR="00606E5A">
        <w:rPr>
          <w:rFonts w:ascii="Arial" w:hAnsi="Arial" w:cs="Arial"/>
          <w:lang w:val="ms-MY"/>
        </w:rPr>
        <w:t>5</w:t>
      </w:r>
      <w:r w:rsidRPr="00772DDB">
        <w:rPr>
          <w:rFonts w:ascii="Arial" w:hAnsi="Arial" w:cs="Arial"/>
          <w:lang w:val="ms-MY"/>
        </w:rPr>
        <w:tab/>
        <w:t xml:space="preserve">Semua pengesahan terhadap mana-mana dokumen sokongan hendaklah </w:t>
      </w:r>
      <w:r w:rsidR="007B6892" w:rsidRPr="00772DDB">
        <w:rPr>
          <w:rFonts w:ascii="Arial" w:hAnsi="Arial" w:cs="Arial"/>
          <w:lang w:val="ms-MY"/>
        </w:rPr>
        <w:t>bertandatangan</w:t>
      </w:r>
      <w:r w:rsidRPr="00772DDB">
        <w:rPr>
          <w:rFonts w:ascii="Arial" w:hAnsi="Arial" w:cs="Arial"/>
          <w:lang w:val="ms-MY"/>
        </w:rPr>
        <w:t xml:space="preserve"> ASLI. Jika didapati pengesahan tidak asli, maka dokumen sebut harganya akan </w:t>
      </w:r>
      <w:r w:rsidRPr="00772DDB">
        <w:rPr>
          <w:rFonts w:ascii="Arial" w:hAnsi="Arial" w:cs="Arial"/>
          <w:b/>
          <w:bCs/>
          <w:lang w:val="ms-MY"/>
        </w:rPr>
        <w:t>DITOLAK.</w:t>
      </w:r>
    </w:p>
    <w:p w14:paraId="5D605A67" w14:textId="77777777" w:rsidR="0003661E" w:rsidRPr="00772DDB" w:rsidRDefault="0003661E" w:rsidP="009C3498">
      <w:pPr>
        <w:spacing w:after="0" w:line="276" w:lineRule="auto"/>
        <w:ind w:left="1418" w:hanging="709"/>
        <w:jc w:val="both"/>
        <w:rPr>
          <w:rFonts w:ascii="Arial" w:hAnsi="Arial" w:cs="Arial"/>
          <w:lang w:val="ms-MY"/>
        </w:rPr>
      </w:pPr>
    </w:p>
    <w:p w14:paraId="1F3AD8E0" w14:textId="56D5BF97" w:rsidR="006F6D84" w:rsidRPr="00772DDB" w:rsidRDefault="00CD4035" w:rsidP="009C3498">
      <w:pPr>
        <w:spacing w:after="0" w:line="276" w:lineRule="auto"/>
        <w:ind w:left="1418" w:hanging="709"/>
        <w:jc w:val="both"/>
        <w:rPr>
          <w:rFonts w:ascii="Arial" w:hAnsi="Arial" w:cs="Arial"/>
          <w:lang w:val="ms-MY"/>
        </w:rPr>
      </w:pPr>
      <w:r w:rsidRPr="00772DDB">
        <w:rPr>
          <w:rFonts w:ascii="Arial" w:hAnsi="Arial" w:cs="Arial"/>
          <w:lang w:val="ms-MY"/>
        </w:rPr>
        <w:t>2.1.</w:t>
      </w:r>
      <w:r w:rsidR="00606E5A">
        <w:rPr>
          <w:rFonts w:ascii="Arial" w:hAnsi="Arial" w:cs="Arial"/>
          <w:lang w:val="ms-MY"/>
        </w:rPr>
        <w:t>6</w:t>
      </w:r>
      <w:r w:rsidRPr="00772DDB">
        <w:rPr>
          <w:rFonts w:ascii="Arial" w:hAnsi="Arial" w:cs="Arial"/>
          <w:lang w:val="ms-MY"/>
        </w:rPr>
        <w:tab/>
      </w:r>
      <w:r w:rsidR="006F6D84" w:rsidRPr="00772DDB">
        <w:rPr>
          <w:rFonts w:ascii="Arial" w:hAnsi="Arial" w:cs="Arial"/>
          <w:lang w:val="ms-MY"/>
        </w:rPr>
        <w:t xml:space="preserve">Jika berlaku kesilapan dalam mengisi maklumat-maklumat di atas </w:t>
      </w:r>
      <w:proofErr w:type="spellStart"/>
      <w:r w:rsidR="0003661E" w:rsidRPr="00772DDB">
        <w:rPr>
          <w:rFonts w:ascii="Arial" w:hAnsi="Arial" w:cs="Arial"/>
          <w:lang w:val="ms-MY"/>
        </w:rPr>
        <w:t>penyebutharga</w:t>
      </w:r>
      <w:proofErr w:type="spellEnd"/>
      <w:r w:rsidR="006F6D84" w:rsidRPr="00772DDB">
        <w:rPr>
          <w:rFonts w:ascii="Arial" w:hAnsi="Arial" w:cs="Arial"/>
          <w:lang w:val="ms-MY"/>
        </w:rPr>
        <w:t xml:space="preserve"> hendaklah menandatangani ringkas semua pembetulan.</w:t>
      </w:r>
    </w:p>
    <w:p w14:paraId="280D1CAF" w14:textId="77777777" w:rsidR="0003661E" w:rsidRPr="00772DDB" w:rsidRDefault="0003661E" w:rsidP="009C3498">
      <w:pPr>
        <w:spacing w:after="0" w:line="276" w:lineRule="auto"/>
        <w:ind w:left="1418" w:hanging="709"/>
        <w:jc w:val="both"/>
        <w:rPr>
          <w:rFonts w:ascii="Arial" w:hAnsi="Arial" w:cs="Arial"/>
          <w:lang w:val="ms-MY"/>
        </w:rPr>
      </w:pPr>
    </w:p>
    <w:p w14:paraId="35FA77A8" w14:textId="31F46B39" w:rsidR="00606E5A" w:rsidRPr="00606E5A" w:rsidRDefault="009C3498" w:rsidP="00606E5A">
      <w:pPr>
        <w:spacing w:after="0" w:line="276" w:lineRule="auto"/>
        <w:ind w:left="1418" w:hanging="709"/>
        <w:jc w:val="both"/>
        <w:rPr>
          <w:rFonts w:ascii="Arial" w:hAnsi="Arial" w:cs="Arial"/>
          <w:lang w:val="ms-MY"/>
        </w:rPr>
      </w:pPr>
      <w:r w:rsidRPr="00772DDB">
        <w:rPr>
          <w:rFonts w:ascii="Arial" w:hAnsi="Arial" w:cs="Arial"/>
          <w:lang w:val="ms-MY"/>
        </w:rPr>
        <w:lastRenderedPageBreak/>
        <w:t>2.1.</w:t>
      </w:r>
      <w:r w:rsidR="008A48E8">
        <w:rPr>
          <w:rFonts w:ascii="Arial" w:hAnsi="Arial" w:cs="Arial"/>
          <w:lang w:val="ms-MY"/>
        </w:rPr>
        <w:t>7</w:t>
      </w:r>
      <w:r w:rsidRPr="00772DDB">
        <w:rPr>
          <w:rFonts w:ascii="Arial" w:hAnsi="Arial" w:cs="Arial"/>
          <w:lang w:val="ms-MY"/>
        </w:rPr>
        <w:tab/>
      </w:r>
      <w:r w:rsidR="00606E5A" w:rsidRPr="00606E5A">
        <w:rPr>
          <w:rFonts w:ascii="Arial" w:hAnsi="Arial" w:cs="Arial"/>
          <w:lang w:val="ms-MY"/>
        </w:rPr>
        <w:t xml:space="preserve">Sekiranya </w:t>
      </w:r>
      <w:proofErr w:type="spellStart"/>
      <w:r w:rsidR="00606E5A" w:rsidRPr="00606E5A">
        <w:rPr>
          <w:rFonts w:ascii="Arial" w:hAnsi="Arial" w:cs="Arial"/>
          <w:lang w:val="ms-MY"/>
        </w:rPr>
        <w:t>Penyebut</w:t>
      </w:r>
      <w:r w:rsidR="00606E5A">
        <w:rPr>
          <w:rFonts w:ascii="Arial" w:hAnsi="Arial" w:cs="Arial"/>
          <w:lang w:val="ms-MY"/>
        </w:rPr>
        <w:t>h</w:t>
      </w:r>
      <w:r w:rsidR="00606E5A" w:rsidRPr="00606E5A">
        <w:rPr>
          <w:rFonts w:ascii="Arial" w:hAnsi="Arial" w:cs="Arial"/>
          <w:lang w:val="ms-MY"/>
        </w:rPr>
        <w:t>arga</w:t>
      </w:r>
      <w:proofErr w:type="spellEnd"/>
      <w:r w:rsidR="00606E5A" w:rsidRPr="00606E5A">
        <w:rPr>
          <w:rFonts w:ascii="Arial" w:hAnsi="Arial" w:cs="Arial"/>
          <w:lang w:val="ms-MY"/>
        </w:rPr>
        <w:t xml:space="preserve"> didapati memberikan maklumat palsu</w:t>
      </w:r>
      <w:r w:rsidR="00606E5A">
        <w:rPr>
          <w:rFonts w:ascii="Arial" w:hAnsi="Arial" w:cs="Arial"/>
          <w:lang w:val="ms-MY"/>
        </w:rPr>
        <w:t xml:space="preserve"> </w:t>
      </w:r>
      <w:r w:rsidR="00606E5A" w:rsidRPr="00606E5A">
        <w:rPr>
          <w:rFonts w:ascii="Arial" w:hAnsi="Arial" w:cs="Arial"/>
          <w:lang w:val="ms-MY"/>
        </w:rPr>
        <w:t>atau sengaja menyorok atau tidak memberikan mana-mana maklumat yang memberikan kesan negatif terhadap keupayaannya, Sebut Harganya akan ditolak dan tindakan tatatertib akan diperakukan terhadapnya.</w:t>
      </w:r>
    </w:p>
    <w:p w14:paraId="15784354" w14:textId="77777777" w:rsidR="006F6D84" w:rsidRPr="00772DDB" w:rsidRDefault="006F6D84" w:rsidP="00E97E37">
      <w:pPr>
        <w:spacing w:after="0" w:line="276" w:lineRule="auto"/>
        <w:jc w:val="both"/>
        <w:rPr>
          <w:rFonts w:ascii="Arial" w:hAnsi="Arial" w:cs="Arial"/>
          <w:lang w:val="ms-MY"/>
        </w:rPr>
      </w:pPr>
    </w:p>
    <w:p w14:paraId="43F361C6" w14:textId="0AC2A215" w:rsidR="00606E5A" w:rsidRPr="00B85A08" w:rsidRDefault="00606E5A" w:rsidP="00127EDB">
      <w:pPr>
        <w:spacing w:after="0"/>
        <w:ind w:left="1418" w:hanging="698"/>
        <w:jc w:val="both"/>
        <w:rPr>
          <w:rFonts w:ascii="Arial" w:hAnsi="Arial" w:cs="Arial"/>
          <w:lang w:val="ms-MY"/>
        </w:rPr>
      </w:pPr>
      <w:r>
        <w:rPr>
          <w:rFonts w:ascii="Arial" w:hAnsi="Arial" w:cs="Arial"/>
          <w:lang w:val="ms-MY"/>
        </w:rPr>
        <w:t>2.1.</w:t>
      </w:r>
      <w:r w:rsidR="008A48E8">
        <w:rPr>
          <w:rFonts w:ascii="Arial" w:hAnsi="Arial" w:cs="Arial"/>
          <w:lang w:val="ms-MY"/>
        </w:rPr>
        <w:t>8</w:t>
      </w:r>
      <w:r>
        <w:rPr>
          <w:rFonts w:ascii="Arial" w:hAnsi="Arial" w:cs="Arial"/>
          <w:lang w:val="ms-MY"/>
        </w:rPr>
        <w:tab/>
      </w:r>
      <w:r w:rsidRPr="00B85A08">
        <w:rPr>
          <w:rFonts w:ascii="Arial" w:hAnsi="Arial" w:cs="Arial"/>
          <w:lang w:val="ms-MY"/>
        </w:rPr>
        <w:t xml:space="preserve">Sekiranya Dokumen Sebut Harga disediakan dalam bentuk </w:t>
      </w:r>
      <w:proofErr w:type="spellStart"/>
      <w:r w:rsidRPr="00B85A08">
        <w:rPr>
          <w:rFonts w:ascii="Arial" w:hAnsi="Arial" w:cs="Arial"/>
          <w:lang w:val="ms-MY"/>
        </w:rPr>
        <w:t>softcopy</w:t>
      </w:r>
      <w:proofErr w:type="spellEnd"/>
      <w:r w:rsidRPr="00B85A08">
        <w:rPr>
          <w:rFonts w:ascii="Arial" w:hAnsi="Arial" w:cs="Arial"/>
          <w:lang w:val="ms-MY"/>
        </w:rPr>
        <w:t xml:space="preserve"> (berbentuk CD</w:t>
      </w:r>
      <w:r w:rsidR="00127EDB">
        <w:rPr>
          <w:rFonts w:ascii="Arial" w:hAnsi="Arial" w:cs="Arial"/>
          <w:lang w:val="ms-MY"/>
        </w:rPr>
        <w:t xml:space="preserve"> atau muat turun melalui pautan</w:t>
      </w:r>
      <w:r w:rsidRPr="00B85A08">
        <w:rPr>
          <w:rFonts w:ascii="Arial" w:hAnsi="Arial" w:cs="Arial"/>
          <w:lang w:val="ms-MY"/>
        </w:rPr>
        <w:t xml:space="preserve">), </w:t>
      </w:r>
      <w:proofErr w:type="spellStart"/>
      <w:r w:rsidR="00127EDB">
        <w:rPr>
          <w:rFonts w:ascii="Arial" w:hAnsi="Arial" w:cs="Arial"/>
          <w:lang w:val="ms-MY"/>
        </w:rPr>
        <w:t>p</w:t>
      </w:r>
      <w:r w:rsidRPr="00B85A08">
        <w:rPr>
          <w:rFonts w:ascii="Arial" w:hAnsi="Arial" w:cs="Arial"/>
          <w:lang w:val="ms-MY"/>
        </w:rPr>
        <w:t>enyebut</w:t>
      </w:r>
      <w:r w:rsidR="00127EDB">
        <w:rPr>
          <w:rFonts w:ascii="Arial" w:hAnsi="Arial" w:cs="Arial"/>
          <w:lang w:val="ms-MY"/>
        </w:rPr>
        <w:t>h</w:t>
      </w:r>
      <w:r w:rsidRPr="00B85A08">
        <w:rPr>
          <w:rFonts w:ascii="Arial" w:hAnsi="Arial" w:cs="Arial"/>
          <w:lang w:val="ms-MY"/>
        </w:rPr>
        <w:t>arga</w:t>
      </w:r>
      <w:proofErr w:type="spellEnd"/>
      <w:r w:rsidRPr="00B85A08">
        <w:rPr>
          <w:rFonts w:ascii="Arial" w:hAnsi="Arial" w:cs="Arial"/>
          <w:lang w:val="ms-MY"/>
        </w:rPr>
        <w:t xml:space="preserve"> hendaklah mengemukakan Dokumen Sebut Harga dalam bentuk </w:t>
      </w:r>
      <w:proofErr w:type="spellStart"/>
      <w:r w:rsidRPr="00B85A08">
        <w:rPr>
          <w:rFonts w:ascii="Arial" w:hAnsi="Arial" w:cs="Arial"/>
          <w:lang w:val="ms-MY"/>
        </w:rPr>
        <w:t>hardcopy</w:t>
      </w:r>
      <w:proofErr w:type="spellEnd"/>
      <w:r w:rsidRPr="00B85A08">
        <w:rPr>
          <w:rFonts w:ascii="Arial" w:hAnsi="Arial" w:cs="Arial"/>
          <w:lang w:val="ms-MY"/>
        </w:rPr>
        <w:t xml:space="preserve">. </w:t>
      </w:r>
    </w:p>
    <w:p w14:paraId="599439FB" w14:textId="1E195DEE" w:rsidR="006F6D84" w:rsidRDefault="006F6D84" w:rsidP="00E97E37">
      <w:pPr>
        <w:spacing w:after="0" w:line="276" w:lineRule="auto"/>
        <w:jc w:val="both"/>
        <w:rPr>
          <w:rFonts w:ascii="Arial" w:hAnsi="Arial" w:cs="Arial"/>
          <w:lang w:val="ms-MY"/>
        </w:rPr>
      </w:pPr>
    </w:p>
    <w:p w14:paraId="5FF4D3DC" w14:textId="1CF3BD76" w:rsidR="006F6D84" w:rsidRPr="00772DDB" w:rsidRDefault="009C3498" w:rsidP="00E97E37">
      <w:pPr>
        <w:spacing w:after="0" w:line="276" w:lineRule="auto"/>
        <w:jc w:val="both"/>
        <w:rPr>
          <w:rFonts w:ascii="Arial" w:hAnsi="Arial" w:cs="Arial"/>
          <w:b/>
          <w:bCs/>
          <w:lang w:val="ms-MY"/>
        </w:rPr>
      </w:pPr>
      <w:r w:rsidRPr="00772DDB">
        <w:rPr>
          <w:rFonts w:ascii="Arial" w:hAnsi="Arial" w:cs="Arial"/>
          <w:b/>
          <w:bCs/>
          <w:lang w:val="ms-MY"/>
        </w:rPr>
        <w:t>2.2</w:t>
      </w:r>
      <w:r w:rsidRPr="00772DDB">
        <w:rPr>
          <w:rFonts w:ascii="Arial" w:hAnsi="Arial" w:cs="Arial"/>
          <w:b/>
          <w:bCs/>
          <w:lang w:val="ms-MY"/>
        </w:rPr>
        <w:tab/>
      </w:r>
      <w:r w:rsidR="006F6D84" w:rsidRPr="00772DDB">
        <w:rPr>
          <w:rFonts w:ascii="Arial" w:hAnsi="Arial" w:cs="Arial"/>
          <w:b/>
          <w:bCs/>
          <w:lang w:val="ms-MY"/>
        </w:rPr>
        <w:t>Penyerahan Dokumen Sebut Harga</w:t>
      </w:r>
    </w:p>
    <w:p w14:paraId="28DFDD69" w14:textId="77777777" w:rsidR="009C3498" w:rsidRPr="00772DDB" w:rsidRDefault="009C3498" w:rsidP="00E97E37">
      <w:pPr>
        <w:spacing w:after="0" w:line="276" w:lineRule="auto"/>
        <w:jc w:val="both"/>
        <w:rPr>
          <w:rFonts w:ascii="Arial" w:hAnsi="Arial" w:cs="Arial"/>
          <w:lang w:val="ms-MY"/>
        </w:rPr>
      </w:pPr>
    </w:p>
    <w:p w14:paraId="4A253C1B" w14:textId="489298B0" w:rsidR="006F6D84" w:rsidRPr="00772DDB" w:rsidRDefault="009C3498" w:rsidP="009C3498">
      <w:pPr>
        <w:spacing w:after="0" w:line="276" w:lineRule="auto"/>
        <w:ind w:left="1560" w:hanging="851"/>
        <w:jc w:val="both"/>
        <w:rPr>
          <w:rFonts w:ascii="Arial" w:hAnsi="Arial" w:cs="Arial"/>
          <w:lang w:val="ms-MY"/>
        </w:rPr>
      </w:pPr>
      <w:r w:rsidRPr="00772DDB">
        <w:rPr>
          <w:rFonts w:ascii="Arial" w:hAnsi="Arial" w:cs="Arial"/>
          <w:lang w:val="ms-MY"/>
        </w:rPr>
        <w:t>2.2.1</w:t>
      </w:r>
      <w:r w:rsidRPr="00772DDB">
        <w:rPr>
          <w:rFonts w:ascii="Arial" w:hAnsi="Arial" w:cs="Arial"/>
          <w:lang w:val="ms-MY"/>
        </w:rPr>
        <w:tab/>
      </w:r>
      <w:r w:rsidR="006F6D84" w:rsidRPr="00772DDB">
        <w:rPr>
          <w:rFonts w:ascii="Arial" w:hAnsi="Arial" w:cs="Arial"/>
          <w:lang w:val="ms-MY"/>
        </w:rPr>
        <w:t xml:space="preserve">Dokumen Sebut Harga yang telah </w:t>
      </w:r>
      <w:proofErr w:type="spellStart"/>
      <w:r w:rsidR="006F6D84" w:rsidRPr="00772DDB">
        <w:rPr>
          <w:rFonts w:ascii="Arial" w:hAnsi="Arial" w:cs="Arial"/>
          <w:lang w:val="ms-MY"/>
        </w:rPr>
        <w:t>diisi</w:t>
      </w:r>
      <w:proofErr w:type="spellEnd"/>
      <w:r w:rsidR="006F6D84" w:rsidRPr="00772DDB">
        <w:rPr>
          <w:rFonts w:ascii="Arial" w:hAnsi="Arial" w:cs="Arial"/>
          <w:lang w:val="ms-MY"/>
        </w:rPr>
        <w:t xml:space="preserve"> dengan lengkap hendaklah dimasukkan ke</w:t>
      </w:r>
      <w:r w:rsidRPr="00772DDB">
        <w:rPr>
          <w:rFonts w:ascii="Arial" w:hAnsi="Arial" w:cs="Arial"/>
          <w:lang w:val="ms-MY"/>
        </w:rPr>
        <w:t xml:space="preserve"> </w:t>
      </w:r>
      <w:r w:rsidR="006F6D84" w:rsidRPr="00772DDB">
        <w:rPr>
          <w:rFonts w:ascii="Arial" w:hAnsi="Arial" w:cs="Arial"/>
          <w:lang w:val="ms-MY"/>
        </w:rPr>
        <w:t xml:space="preserve">dalam sampul surat </w:t>
      </w:r>
      <w:proofErr w:type="spellStart"/>
      <w:r w:rsidR="006F6D84" w:rsidRPr="00772DDB">
        <w:rPr>
          <w:rFonts w:ascii="Arial" w:hAnsi="Arial" w:cs="Arial"/>
          <w:lang w:val="ms-MY"/>
        </w:rPr>
        <w:t>berlakri</w:t>
      </w:r>
      <w:proofErr w:type="spellEnd"/>
      <w:r w:rsidR="006F6D84" w:rsidRPr="00772DDB">
        <w:rPr>
          <w:rFonts w:ascii="Arial" w:hAnsi="Arial" w:cs="Arial"/>
          <w:lang w:val="ms-MY"/>
        </w:rPr>
        <w:t xml:space="preserve"> yang dicatatkan dengan bilangan sebut harga serta tajuk sebut harga dan hendaklah dimasukkan ke dalam peti sebut harga pada masa dan tempat yang ditetapkan dalam Notis Sebut Harga.</w:t>
      </w:r>
    </w:p>
    <w:p w14:paraId="1CDB01C5" w14:textId="77777777" w:rsidR="009C3498" w:rsidRPr="00772DDB" w:rsidRDefault="009C3498" w:rsidP="009C3498">
      <w:pPr>
        <w:spacing w:after="0" w:line="276" w:lineRule="auto"/>
        <w:ind w:left="1560" w:hanging="851"/>
        <w:jc w:val="both"/>
        <w:rPr>
          <w:rFonts w:ascii="Arial" w:hAnsi="Arial" w:cs="Arial"/>
          <w:lang w:val="ms-MY"/>
        </w:rPr>
      </w:pPr>
    </w:p>
    <w:p w14:paraId="5C39614E" w14:textId="72B1FFFA" w:rsidR="006F6D84" w:rsidRPr="00772DDB" w:rsidRDefault="009C3498" w:rsidP="009C3498">
      <w:pPr>
        <w:spacing w:after="0" w:line="276" w:lineRule="auto"/>
        <w:ind w:left="1560" w:hanging="851"/>
        <w:jc w:val="both"/>
        <w:rPr>
          <w:rFonts w:ascii="Arial" w:hAnsi="Arial" w:cs="Arial"/>
          <w:lang w:val="ms-MY"/>
        </w:rPr>
      </w:pPr>
      <w:r w:rsidRPr="00772DDB">
        <w:rPr>
          <w:rFonts w:ascii="Arial" w:hAnsi="Arial" w:cs="Arial"/>
          <w:lang w:val="ms-MY"/>
        </w:rPr>
        <w:t>2.2.2</w:t>
      </w:r>
      <w:r w:rsidRPr="00772DDB">
        <w:rPr>
          <w:rFonts w:ascii="Arial" w:hAnsi="Arial" w:cs="Arial"/>
          <w:lang w:val="ms-MY"/>
        </w:rPr>
        <w:tab/>
      </w:r>
      <w:r w:rsidR="006F6D84" w:rsidRPr="00772DDB">
        <w:rPr>
          <w:rFonts w:ascii="Arial" w:hAnsi="Arial" w:cs="Arial"/>
          <w:lang w:val="ms-MY"/>
        </w:rPr>
        <w:t xml:space="preserve">Jika Dokumen Sebut Harga tidak diserahkan dengan tangan, </w:t>
      </w:r>
      <w:proofErr w:type="spellStart"/>
      <w:r w:rsidR="006F6D84" w:rsidRPr="00772DDB">
        <w:rPr>
          <w:rFonts w:ascii="Arial" w:hAnsi="Arial" w:cs="Arial"/>
          <w:lang w:val="ms-MY"/>
        </w:rPr>
        <w:t>pen</w:t>
      </w:r>
      <w:r w:rsidR="00CC7C15" w:rsidRPr="00772DDB">
        <w:rPr>
          <w:rFonts w:ascii="Arial" w:hAnsi="Arial" w:cs="Arial"/>
          <w:lang w:val="ms-MY"/>
        </w:rPr>
        <w:t>yebutharga</w:t>
      </w:r>
      <w:proofErr w:type="spellEnd"/>
      <w:r w:rsidR="006F6D84" w:rsidRPr="00772DDB">
        <w:rPr>
          <w:rFonts w:ascii="Arial" w:hAnsi="Arial" w:cs="Arial"/>
          <w:lang w:val="ms-MY"/>
        </w:rPr>
        <w:t xml:space="preserve"> hendaklah menghantar </w:t>
      </w:r>
      <w:r w:rsidR="008A48E8">
        <w:rPr>
          <w:rFonts w:ascii="Arial" w:hAnsi="Arial" w:cs="Arial"/>
          <w:lang w:val="ms-MY"/>
        </w:rPr>
        <w:t>d</w:t>
      </w:r>
      <w:r w:rsidR="006F6D84" w:rsidRPr="00772DDB">
        <w:rPr>
          <w:rFonts w:ascii="Arial" w:hAnsi="Arial" w:cs="Arial"/>
          <w:lang w:val="ms-MY"/>
        </w:rPr>
        <w:t>okumen tersebut dengan pos supaya tiba pada atau sebelum masa dan di tempat yang ditetapkan.</w:t>
      </w:r>
      <w:r w:rsidR="0003661E" w:rsidRPr="00772DDB">
        <w:rPr>
          <w:rFonts w:ascii="Arial" w:hAnsi="Arial" w:cs="Arial"/>
          <w:lang w:val="ms-MY"/>
        </w:rPr>
        <w:t xml:space="preserve"> Kerajaan tidak bertanggungjawab sekiranya Dokumen Sebut Harga yang dihantar melalui pos hilang atau tidak ditemui dalam tempoh penghantaran dokumen tersebut. </w:t>
      </w:r>
      <w:proofErr w:type="spellStart"/>
      <w:r w:rsidR="0003661E" w:rsidRPr="00772DDB">
        <w:rPr>
          <w:rFonts w:ascii="Arial" w:hAnsi="Arial" w:cs="Arial"/>
          <w:lang w:val="ms-MY"/>
        </w:rPr>
        <w:t>Penyebutharga</w:t>
      </w:r>
      <w:proofErr w:type="spellEnd"/>
      <w:r w:rsidR="0003661E" w:rsidRPr="00772DDB">
        <w:rPr>
          <w:rFonts w:ascii="Arial" w:hAnsi="Arial" w:cs="Arial"/>
          <w:lang w:val="ms-MY"/>
        </w:rPr>
        <w:t xml:space="preserve"> hendaklah bertanggungjawab untuk memastikan Dokumen Sebut</w:t>
      </w:r>
      <w:r w:rsidR="00CD4035" w:rsidRPr="00772DDB">
        <w:rPr>
          <w:rFonts w:ascii="Arial" w:hAnsi="Arial" w:cs="Arial"/>
          <w:lang w:val="ms-MY"/>
        </w:rPr>
        <w:t xml:space="preserve"> H</w:t>
      </w:r>
      <w:r w:rsidR="0003661E" w:rsidRPr="00772DDB">
        <w:rPr>
          <w:rFonts w:ascii="Arial" w:hAnsi="Arial" w:cs="Arial"/>
          <w:lang w:val="ms-MY"/>
        </w:rPr>
        <w:t>arga dimasukkan ke dalam peti sebut harga pada tarikh tutup.</w:t>
      </w:r>
    </w:p>
    <w:p w14:paraId="3FB8D1C4" w14:textId="77777777" w:rsidR="006F6D84" w:rsidRPr="00772DDB" w:rsidRDefault="006F6D84" w:rsidP="009C3498">
      <w:pPr>
        <w:spacing w:after="0" w:line="276" w:lineRule="auto"/>
        <w:ind w:left="1560" w:hanging="851"/>
        <w:jc w:val="both"/>
        <w:rPr>
          <w:rFonts w:ascii="Arial" w:hAnsi="Arial" w:cs="Arial"/>
          <w:lang w:val="ms-MY"/>
        </w:rPr>
      </w:pPr>
    </w:p>
    <w:p w14:paraId="1193A458" w14:textId="2BFE1C7B" w:rsidR="006F6D84" w:rsidRPr="00772DDB" w:rsidRDefault="009C3498" w:rsidP="006D4D01">
      <w:pPr>
        <w:spacing w:after="0" w:line="276" w:lineRule="auto"/>
        <w:ind w:left="1560" w:hanging="851"/>
        <w:jc w:val="both"/>
        <w:rPr>
          <w:rFonts w:ascii="Arial" w:hAnsi="Arial" w:cs="Arial"/>
          <w:lang w:val="ms-MY"/>
        </w:rPr>
      </w:pPr>
      <w:r w:rsidRPr="00772DDB">
        <w:rPr>
          <w:rFonts w:ascii="Arial" w:hAnsi="Arial" w:cs="Arial"/>
          <w:lang w:val="ms-MY"/>
        </w:rPr>
        <w:t>2.2.3</w:t>
      </w:r>
      <w:r w:rsidRPr="00772DDB">
        <w:rPr>
          <w:rFonts w:ascii="Arial" w:hAnsi="Arial" w:cs="Arial"/>
          <w:lang w:val="ms-MY"/>
        </w:rPr>
        <w:tab/>
      </w:r>
      <w:r w:rsidR="006F6D84" w:rsidRPr="00772DDB">
        <w:rPr>
          <w:rFonts w:ascii="Arial" w:hAnsi="Arial" w:cs="Arial"/>
          <w:lang w:val="ms-MY"/>
        </w:rPr>
        <w:t xml:space="preserve">Sebut Harga yang diserahkan selepas </w:t>
      </w:r>
      <w:r w:rsidR="008B5152" w:rsidRPr="00772DDB">
        <w:rPr>
          <w:rFonts w:ascii="Arial" w:hAnsi="Arial" w:cs="Arial"/>
          <w:lang w:val="ms-MY"/>
        </w:rPr>
        <w:t>tarikh tutup</w:t>
      </w:r>
      <w:r w:rsidR="006F6D84" w:rsidRPr="00772DDB">
        <w:rPr>
          <w:rFonts w:ascii="Arial" w:hAnsi="Arial" w:cs="Arial"/>
          <w:lang w:val="ms-MY"/>
        </w:rPr>
        <w:t xml:space="preserve"> tidak akan dipertimbangkan.</w:t>
      </w:r>
    </w:p>
    <w:p w14:paraId="3FC1D769" w14:textId="45FE9C41" w:rsidR="006F6D84" w:rsidRPr="00772DDB" w:rsidRDefault="006F6D84" w:rsidP="006D4D01">
      <w:pPr>
        <w:spacing w:after="0" w:line="276" w:lineRule="auto"/>
        <w:ind w:left="1560" w:hanging="851"/>
        <w:jc w:val="both"/>
        <w:rPr>
          <w:rFonts w:ascii="Arial" w:hAnsi="Arial" w:cs="Arial"/>
          <w:lang w:val="ms-MY"/>
        </w:rPr>
      </w:pPr>
    </w:p>
    <w:p w14:paraId="316F55C8" w14:textId="53EAE607" w:rsidR="00B756B4" w:rsidRPr="00772DDB" w:rsidRDefault="00B756B4" w:rsidP="006D4D01">
      <w:pPr>
        <w:keepNext/>
        <w:keepLines/>
        <w:tabs>
          <w:tab w:val="center" w:pos="709"/>
        </w:tabs>
        <w:spacing w:after="0" w:line="276" w:lineRule="auto"/>
        <w:ind w:left="-15"/>
        <w:outlineLvl w:val="2"/>
        <w:rPr>
          <w:rFonts w:ascii="Arial" w:eastAsia="Times New Roman" w:hAnsi="Arial" w:cs="Arial"/>
          <w:b/>
          <w:u w:color="000000"/>
          <w:lang w:val="ms-MY"/>
        </w:rPr>
      </w:pPr>
      <w:r w:rsidRPr="00772DDB">
        <w:rPr>
          <w:rFonts w:ascii="Arial" w:eastAsia="Times New Roman" w:hAnsi="Arial" w:cs="Arial"/>
          <w:b/>
          <w:u w:color="000000"/>
          <w:lang w:val="ms-MY"/>
        </w:rPr>
        <w:t>3.0</w:t>
      </w:r>
      <w:r w:rsidRPr="00772DDB">
        <w:rPr>
          <w:rFonts w:ascii="Arial" w:eastAsia="Times New Roman" w:hAnsi="Arial" w:cs="Arial"/>
          <w:b/>
          <w:u w:color="000000"/>
          <w:lang w:val="ms-MY"/>
        </w:rPr>
        <w:tab/>
      </w:r>
      <w:r w:rsidRPr="00772DDB">
        <w:rPr>
          <w:rFonts w:ascii="Arial" w:eastAsia="Times New Roman" w:hAnsi="Arial" w:cs="Arial"/>
          <w:b/>
          <w:u w:color="000000"/>
          <w:lang w:val="ms-MY"/>
        </w:rPr>
        <w:tab/>
        <w:t>SENARAI KUANTITI /  RINGKASAN SEBUT HARGA</w:t>
      </w:r>
    </w:p>
    <w:p w14:paraId="173AA63C" w14:textId="77777777" w:rsidR="00B756B4" w:rsidRPr="00772DDB" w:rsidRDefault="00B756B4" w:rsidP="006D4D01">
      <w:pPr>
        <w:spacing w:after="0" w:line="276" w:lineRule="auto"/>
        <w:ind w:left="720"/>
        <w:rPr>
          <w:rFonts w:ascii="Arial" w:eastAsia="Times New Roman" w:hAnsi="Arial" w:cs="Arial"/>
          <w:noProof/>
          <w:lang w:val="ms-MY"/>
        </w:rPr>
      </w:pPr>
      <w:r w:rsidRPr="00772DDB">
        <w:rPr>
          <w:rFonts w:ascii="Arial" w:eastAsia="Times New Roman" w:hAnsi="Arial" w:cs="Arial"/>
          <w:noProof/>
          <w:lang w:val="ms-MY"/>
        </w:rPr>
        <w:t xml:space="preserve"> </w:t>
      </w:r>
    </w:p>
    <w:p w14:paraId="400817B3" w14:textId="2602B8BE" w:rsidR="00B756B4" w:rsidRPr="00772DDB" w:rsidRDefault="00625398" w:rsidP="006D4D01">
      <w:pPr>
        <w:spacing w:after="0" w:line="276" w:lineRule="auto"/>
        <w:ind w:left="705" w:hanging="705"/>
        <w:jc w:val="both"/>
        <w:rPr>
          <w:rFonts w:ascii="Arial" w:eastAsia="Times New Roman" w:hAnsi="Arial" w:cs="Arial"/>
          <w:noProof/>
          <w:lang w:val="ms-MY"/>
        </w:rPr>
      </w:pPr>
      <w:r w:rsidRPr="00772DDB">
        <w:rPr>
          <w:rFonts w:ascii="Arial" w:eastAsia="Times New Roman" w:hAnsi="Arial" w:cs="Arial"/>
          <w:noProof/>
          <w:lang w:val="ms-MY"/>
        </w:rPr>
        <w:t>3.1</w:t>
      </w:r>
      <w:r w:rsidRPr="00772DDB">
        <w:rPr>
          <w:rFonts w:ascii="Arial" w:eastAsia="Times New Roman" w:hAnsi="Arial" w:cs="Arial"/>
          <w:noProof/>
          <w:lang w:val="ms-MY"/>
        </w:rPr>
        <w:tab/>
      </w:r>
      <w:r w:rsidR="00B756B4" w:rsidRPr="00772DDB">
        <w:rPr>
          <w:rFonts w:ascii="Arial" w:eastAsia="Times New Roman" w:hAnsi="Arial" w:cs="Arial"/>
          <w:noProof/>
          <w:lang w:val="ms-MY"/>
        </w:rPr>
        <w:t xml:space="preserve">Senarai Kuantiti hendaklah dihargakan dengan </w:t>
      </w:r>
      <w:r w:rsidR="00B756B4" w:rsidRPr="00772DDB">
        <w:rPr>
          <w:rFonts w:ascii="Arial" w:eastAsia="Times New Roman" w:hAnsi="Arial" w:cs="Arial"/>
          <w:b/>
          <w:noProof/>
          <w:lang w:val="ms-MY"/>
        </w:rPr>
        <w:t>DAKWAT</w:t>
      </w:r>
      <w:r w:rsidR="00B756B4" w:rsidRPr="00772DDB">
        <w:rPr>
          <w:rFonts w:ascii="Arial" w:eastAsia="Times New Roman" w:hAnsi="Arial" w:cs="Arial"/>
          <w:noProof/>
          <w:lang w:val="ms-MY"/>
        </w:rPr>
        <w:t xml:space="preserve"> yang tidak mudah luntur </w:t>
      </w:r>
      <w:r w:rsidR="00B756B4" w:rsidRPr="00772DDB">
        <w:rPr>
          <w:rFonts w:ascii="Arial" w:eastAsia="Times New Roman" w:hAnsi="Arial" w:cs="Arial"/>
          <w:noProof/>
          <w:u w:val="single" w:color="000000"/>
          <w:lang w:val="ms-MY"/>
        </w:rPr>
        <w:t xml:space="preserve">kecuali bagi </w:t>
      </w:r>
      <w:r w:rsidR="004C733C">
        <w:rPr>
          <w:rFonts w:ascii="Arial" w:eastAsia="Times New Roman" w:hAnsi="Arial" w:cs="Arial"/>
          <w:noProof/>
          <w:u w:val="single" w:color="000000"/>
          <w:lang w:val="ms-MY"/>
        </w:rPr>
        <w:t>sebut harga</w:t>
      </w:r>
      <w:r w:rsidR="00B756B4" w:rsidRPr="00772DDB">
        <w:rPr>
          <w:rFonts w:ascii="Arial" w:eastAsia="Times New Roman" w:hAnsi="Arial" w:cs="Arial"/>
          <w:noProof/>
          <w:u w:val="single" w:color="000000"/>
          <w:lang w:val="ms-MY"/>
        </w:rPr>
        <w:t xml:space="preserve"> yang dilaksanakan secara elektronik</w:t>
      </w:r>
      <w:r w:rsidR="00B756B4" w:rsidRPr="00772DDB">
        <w:rPr>
          <w:rFonts w:ascii="Arial" w:eastAsia="Times New Roman" w:hAnsi="Arial" w:cs="Arial"/>
          <w:noProof/>
          <w:lang w:val="ms-MY"/>
        </w:rPr>
        <w:t>. Jumlah amaun yang dihargakan dalam Senarai Kuantiti oleh P</w:t>
      </w:r>
      <w:r w:rsidRPr="00772DDB">
        <w:rPr>
          <w:rFonts w:ascii="Arial" w:eastAsia="Times New Roman" w:hAnsi="Arial" w:cs="Arial"/>
          <w:noProof/>
          <w:lang w:val="ms-MY"/>
        </w:rPr>
        <w:t>enyebutharga</w:t>
      </w:r>
      <w:r w:rsidR="00B756B4" w:rsidRPr="00772DDB">
        <w:rPr>
          <w:rFonts w:ascii="Arial" w:eastAsia="Times New Roman" w:hAnsi="Arial" w:cs="Arial"/>
          <w:noProof/>
          <w:lang w:val="ms-MY"/>
        </w:rPr>
        <w:t xml:space="preserve"> hendaklah sama dengan amaun yang dinyatakan di dalam Ringkasan </w:t>
      </w:r>
      <w:r w:rsidRPr="00772DDB">
        <w:rPr>
          <w:rFonts w:ascii="Arial" w:eastAsia="Times New Roman" w:hAnsi="Arial" w:cs="Arial"/>
          <w:noProof/>
          <w:lang w:val="ms-MY"/>
        </w:rPr>
        <w:t>Sebut</w:t>
      </w:r>
      <w:r w:rsidR="004C733C">
        <w:rPr>
          <w:rFonts w:ascii="Arial" w:eastAsia="Times New Roman" w:hAnsi="Arial" w:cs="Arial"/>
          <w:noProof/>
          <w:lang w:val="ms-MY"/>
        </w:rPr>
        <w:t xml:space="preserve"> H</w:t>
      </w:r>
      <w:r w:rsidRPr="00772DDB">
        <w:rPr>
          <w:rFonts w:ascii="Arial" w:eastAsia="Times New Roman" w:hAnsi="Arial" w:cs="Arial"/>
          <w:noProof/>
          <w:lang w:val="ms-MY"/>
        </w:rPr>
        <w:t>arga</w:t>
      </w:r>
      <w:r w:rsidR="00B756B4" w:rsidRPr="00772DDB">
        <w:rPr>
          <w:rFonts w:ascii="Arial" w:eastAsia="Times New Roman" w:hAnsi="Arial" w:cs="Arial"/>
          <w:noProof/>
          <w:lang w:val="ms-MY"/>
        </w:rPr>
        <w:t xml:space="preserve"> dan Borang </w:t>
      </w:r>
      <w:r w:rsidRPr="00772DDB">
        <w:rPr>
          <w:rFonts w:ascii="Arial" w:eastAsia="Times New Roman" w:hAnsi="Arial" w:cs="Arial"/>
          <w:noProof/>
          <w:lang w:val="ms-MY"/>
        </w:rPr>
        <w:t>Sebut</w:t>
      </w:r>
      <w:r w:rsidR="004C733C">
        <w:rPr>
          <w:rFonts w:ascii="Arial" w:eastAsia="Times New Roman" w:hAnsi="Arial" w:cs="Arial"/>
          <w:noProof/>
          <w:lang w:val="ms-MY"/>
        </w:rPr>
        <w:t xml:space="preserve"> H</w:t>
      </w:r>
      <w:r w:rsidRPr="00772DDB">
        <w:rPr>
          <w:rFonts w:ascii="Arial" w:eastAsia="Times New Roman" w:hAnsi="Arial" w:cs="Arial"/>
          <w:noProof/>
          <w:lang w:val="ms-MY"/>
        </w:rPr>
        <w:t>arga</w:t>
      </w:r>
      <w:r w:rsidR="00B756B4" w:rsidRPr="00772DDB">
        <w:rPr>
          <w:rFonts w:ascii="Arial" w:eastAsia="Times New Roman" w:hAnsi="Arial" w:cs="Arial"/>
          <w:noProof/>
          <w:lang w:val="ms-MY"/>
        </w:rPr>
        <w:t xml:space="preserve">. </w:t>
      </w:r>
    </w:p>
    <w:p w14:paraId="118207F2" w14:textId="77777777" w:rsidR="00B756B4" w:rsidRPr="00772DDB" w:rsidRDefault="00B756B4" w:rsidP="006D4D01">
      <w:pPr>
        <w:spacing w:after="0" w:line="276" w:lineRule="auto"/>
        <w:ind w:left="720"/>
        <w:rPr>
          <w:rFonts w:ascii="Arial" w:eastAsia="Times New Roman" w:hAnsi="Arial" w:cs="Arial"/>
          <w:noProof/>
          <w:lang w:val="ms-MY"/>
        </w:rPr>
      </w:pPr>
      <w:r w:rsidRPr="00772DDB">
        <w:rPr>
          <w:rFonts w:ascii="Arial" w:eastAsia="Times New Roman" w:hAnsi="Arial" w:cs="Arial"/>
          <w:noProof/>
          <w:lang w:val="ms-MY"/>
        </w:rPr>
        <w:t xml:space="preserve"> </w:t>
      </w:r>
    </w:p>
    <w:p w14:paraId="44778131" w14:textId="33F81E19" w:rsidR="00B756B4" w:rsidRPr="00772DDB" w:rsidRDefault="00625398" w:rsidP="006D4D01">
      <w:pPr>
        <w:spacing w:after="0" w:line="276" w:lineRule="auto"/>
        <w:ind w:left="705" w:hanging="705"/>
        <w:jc w:val="both"/>
        <w:rPr>
          <w:rFonts w:ascii="Arial" w:eastAsia="Times New Roman" w:hAnsi="Arial" w:cs="Arial"/>
          <w:noProof/>
          <w:lang w:val="ms-MY"/>
        </w:rPr>
      </w:pPr>
      <w:r w:rsidRPr="00772DDB">
        <w:rPr>
          <w:rFonts w:ascii="Arial" w:eastAsia="Times New Roman" w:hAnsi="Arial" w:cs="Arial"/>
          <w:noProof/>
          <w:lang w:val="ms-MY"/>
        </w:rPr>
        <w:t>3.2</w:t>
      </w:r>
      <w:r w:rsidRPr="00772DDB">
        <w:rPr>
          <w:rFonts w:ascii="Arial" w:eastAsia="Times New Roman" w:hAnsi="Arial" w:cs="Arial"/>
          <w:noProof/>
          <w:lang w:val="ms-MY"/>
        </w:rPr>
        <w:tab/>
      </w:r>
      <w:r w:rsidR="00B756B4" w:rsidRPr="00772DDB">
        <w:rPr>
          <w:rFonts w:ascii="Arial" w:eastAsia="Times New Roman" w:hAnsi="Arial" w:cs="Arial"/>
          <w:noProof/>
          <w:lang w:val="ms-MY"/>
        </w:rPr>
        <w:t>Sekiranya Pe</w:t>
      </w:r>
      <w:r w:rsidRPr="00772DDB">
        <w:rPr>
          <w:rFonts w:ascii="Arial" w:eastAsia="Times New Roman" w:hAnsi="Arial" w:cs="Arial"/>
          <w:noProof/>
          <w:lang w:val="ms-MY"/>
        </w:rPr>
        <w:t>nyebutharga</w:t>
      </w:r>
      <w:r w:rsidR="00B756B4" w:rsidRPr="00772DDB">
        <w:rPr>
          <w:rFonts w:ascii="Arial" w:eastAsia="Times New Roman" w:hAnsi="Arial" w:cs="Arial"/>
          <w:noProof/>
          <w:lang w:val="ms-MY"/>
        </w:rPr>
        <w:t xml:space="preserve"> tidak menghargakan sebarang item di dalam Senarai Kerja Permulaan/Senarai Kuantiti/Ringkasan </w:t>
      </w:r>
      <w:r w:rsidRPr="00772DDB">
        <w:rPr>
          <w:rFonts w:ascii="Arial" w:eastAsia="Times New Roman" w:hAnsi="Arial" w:cs="Arial"/>
          <w:noProof/>
          <w:lang w:val="ms-MY"/>
        </w:rPr>
        <w:t>Sebutharga</w:t>
      </w:r>
      <w:r w:rsidR="00B756B4" w:rsidRPr="00772DDB">
        <w:rPr>
          <w:rFonts w:ascii="Arial" w:eastAsia="Times New Roman" w:hAnsi="Arial" w:cs="Arial"/>
          <w:noProof/>
          <w:lang w:val="ms-MY"/>
        </w:rPr>
        <w:t xml:space="preserve">, nilai/harga item tersebut adalah dianggap telah termasuk di dalam nilai/kadar harga bagi item-item lain di dalam dokumen tersebut. </w:t>
      </w:r>
    </w:p>
    <w:p w14:paraId="37A40A12" w14:textId="77777777" w:rsidR="00B756B4" w:rsidRPr="00772DDB" w:rsidRDefault="00B756B4" w:rsidP="006D4D01">
      <w:pPr>
        <w:spacing w:after="0" w:line="276" w:lineRule="auto"/>
        <w:ind w:left="720"/>
        <w:rPr>
          <w:rFonts w:ascii="Arial" w:eastAsia="Times New Roman" w:hAnsi="Arial" w:cs="Arial"/>
          <w:noProof/>
          <w:lang w:val="ms-MY"/>
        </w:rPr>
      </w:pPr>
      <w:r w:rsidRPr="00772DDB">
        <w:rPr>
          <w:rFonts w:ascii="Arial" w:eastAsia="Times New Roman" w:hAnsi="Arial" w:cs="Arial"/>
          <w:noProof/>
          <w:lang w:val="ms-MY"/>
        </w:rPr>
        <w:t xml:space="preserve"> </w:t>
      </w:r>
    </w:p>
    <w:p w14:paraId="2B232324" w14:textId="5670C56F" w:rsidR="00B756B4" w:rsidRPr="00772DDB" w:rsidRDefault="00625398" w:rsidP="00625398">
      <w:pPr>
        <w:spacing w:after="1" w:line="248" w:lineRule="auto"/>
        <w:ind w:left="705" w:hanging="705"/>
        <w:jc w:val="both"/>
        <w:rPr>
          <w:rFonts w:ascii="Arial" w:eastAsia="Times New Roman" w:hAnsi="Arial" w:cs="Arial"/>
          <w:noProof/>
          <w:lang w:val="ms-MY"/>
        </w:rPr>
      </w:pPr>
      <w:r w:rsidRPr="00772DDB">
        <w:rPr>
          <w:rFonts w:ascii="Arial" w:eastAsia="Times New Roman" w:hAnsi="Arial" w:cs="Arial"/>
          <w:noProof/>
          <w:lang w:val="ms-MY"/>
        </w:rPr>
        <w:t>3.3</w:t>
      </w:r>
      <w:r w:rsidRPr="00772DDB">
        <w:rPr>
          <w:rFonts w:ascii="Arial" w:eastAsia="Times New Roman" w:hAnsi="Arial" w:cs="Arial"/>
          <w:noProof/>
          <w:lang w:val="ms-MY"/>
        </w:rPr>
        <w:tab/>
      </w:r>
      <w:r w:rsidR="00B756B4" w:rsidRPr="00772DDB">
        <w:rPr>
          <w:rFonts w:ascii="Arial" w:eastAsia="Times New Roman" w:hAnsi="Arial" w:cs="Arial"/>
          <w:noProof/>
          <w:lang w:val="ms-MY"/>
        </w:rPr>
        <w:t xml:space="preserve">Tiada sebarang perubahan, tambahan atau nota yang tidak dibenarkan, boleh dibuat kepada Dokumen </w:t>
      </w:r>
      <w:r w:rsidRPr="00772DDB">
        <w:rPr>
          <w:rFonts w:ascii="Arial" w:eastAsia="Times New Roman" w:hAnsi="Arial" w:cs="Arial"/>
          <w:noProof/>
          <w:lang w:val="ms-MY"/>
        </w:rPr>
        <w:t>Sebutharga</w:t>
      </w:r>
      <w:r w:rsidR="00B756B4" w:rsidRPr="00772DDB">
        <w:rPr>
          <w:rFonts w:ascii="Arial" w:eastAsia="Times New Roman" w:hAnsi="Arial" w:cs="Arial"/>
          <w:noProof/>
          <w:lang w:val="ms-MY"/>
        </w:rPr>
        <w:t xml:space="preserve"> dan/atau Senarai Kuantiti ini yang mengubah teks yang tercetak. </w:t>
      </w:r>
    </w:p>
    <w:p w14:paraId="7DF9305E" w14:textId="77777777" w:rsidR="00625398" w:rsidRPr="00772DDB" w:rsidRDefault="00625398" w:rsidP="00625398">
      <w:pPr>
        <w:spacing w:after="1" w:line="248" w:lineRule="auto"/>
        <w:jc w:val="both"/>
        <w:rPr>
          <w:rFonts w:ascii="Arial" w:eastAsia="Times New Roman" w:hAnsi="Arial" w:cs="Arial"/>
          <w:noProof/>
          <w:lang w:val="ms-MY"/>
        </w:rPr>
      </w:pPr>
    </w:p>
    <w:p w14:paraId="7E07E44E" w14:textId="15EA37DF" w:rsidR="00B756B4" w:rsidRDefault="00625398" w:rsidP="00625398">
      <w:pPr>
        <w:spacing w:after="1" w:line="248" w:lineRule="auto"/>
        <w:ind w:left="705" w:hanging="705"/>
        <w:jc w:val="both"/>
        <w:rPr>
          <w:rFonts w:ascii="Arial" w:eastAsia="Times New Roman" w:hAnsi="Arial" w:cs="Arial"/>
          <w:noProof/>
          <w:lang w:val="ms-MY"/>
        </w:rPr>
      </w:pPr>
      <w:r w:rsidRPr="00772DDB">
        <w:rPr>
          <w:rFonts w:ascii="Arial" w:eastAsia="Times New Roman" w:hAnsi="Arial" w:cs="Arial"/>
          <w:noProof/>
          <w:lang w:val="ms-MY"/>
        </w:rPr>
        <w:t>3.4</w:t>
      </w:r>
      <w:r w:rsidR="00B756B4" w:rsidRPr="00772DDB">
        <w:rPr>
          <w:rFonts w:ascii="Arial" w:eastAsia="Times New Roman" w:hAnsi="Arial" w:cs="Arial"/>
          <w:noProof/>
          <w:lang w:val="ms-MY"/>
        </w:rPr>
        <w:t xml:space="preserve"> </w:t>
      </w:r>
      <w:r w:rsidR="00B756B4" w:rsidRPr="00772DDB">
        <w:rPr>
          <w:rFonts w:ascii="Arial" w:eastAsia="Times New Roman" w:hAnsi="Arial" w:cs="Arial"/>
          <w:noProof/>
          <w:lang w:val="ms-MY"/>
        </w:rPr>
        <w:tab/>
        <w:t xml:space="preserve">Semua harga yang dinyatakan di dalam Senarai Kuantiti hendaklah telah mengambil kira cukai import dan lain-lain cukai yang berkaitan dan kos-kos lain yang perlu untuk memastikan barangan yang dibekalkan berfungsi sehingga tempoh jaminan. Semua harga hendaklah di dalam nilai Ringgit Malaysia. </w:t>
      </w:r>
    </w:p>
    <w:p w14:paraId="556E2434" w14:textId="75BCF48A" w:rsidR="00BF443E" w:rsidRDefault="00BF443E" w:rsidP="00625398">
      <w:pPr>
        <w:spacing w:after="1" w:line="248" w:lineRule="auto"/>
        <w:ind w:left="705" w:hanging="705"/>
        <w:jc w:val="both"/>
        <w:rPr>
          <w:rFonts w:ascii="Arial" w:eastAsia="Times New Roman" w:hAnsi="Arial" w:cs="Arial"/>
          <w:noProof/>
          <w:lang w:val="ms-MY"/>
        </w:rPr>
      </w:pPr>
    </w:p>
    <w:p w14:paraId="1C9B746E" w14:textId="1EF20740" w:rsidR="008B5152" w:rsidRPr="00772DDB" w:rsidRDefault="008B5152" w:rsidP="00625398">
      <w:pPr>
        <w:spacing w:after="1" w:line="248" w:lineRule="auto"/>
        <w:ind w:left="705" w:hanging="705"/>
        <w:jc w:val="both"/>
        <w:rPr>
          <w:rFonts w:ascii="Arial" w:eastAsia="Times New Roman" w:hAnsi="Arial" w:cs="Arial"/>
          <w:b/>
          <w:bCs/>
          <w:noProof/>
          <w:lang w:val="ms-MY"/>
        </w:rPr>
      </w:pPr>
      <w:r w:rsidRPr="00772DDB">
        <w:rPr>
          <w:rFonts w:ascii="Arial" w:eastAsia="Times New Roman" w:hAnsi="Arial" w:cs="Arial"/>
          <w:b/>
          <w:bCs/>
          <w:noProof/>
          <w:lang w:val="ms-MY"/>
        </w:rPr>
        <w:lastRenderedPageBreak/>
        <w:t>4.0</w:t>
      </w:r>
      <w:r w:rsidRPr="00772DDB">
        <w:rPr>
          <w:rFonts w:ascii="Arial" w:eastAsia="Times New Roman" w:hAnsi="Arial" w:cs="Arial"/>
          <w:b/>
          <w:bCs/>
          <w:noProof/>
          <w:lang w:val="ms-MY"/>
        </w:rPr>
        <w:tab/>
        <w:t>SENARAI BAHAN DAN MAKLUMAT PERALATAN</w:t>
      </w:r>
    </w:p>
    <w:p w14:paraId="460CE922" w14:textId="785890BE" w:rsidR="008B5152" w:rsidRPr="00772DDB" w:rsidRDefault="008B5152" w:rsidP="00625398">
      <w:pPr>
        <w:spacing w:after="1" w:line="248" w:lineRule="auto"/>
        <w:ind w:left="705" w:hanging="705"/>
        <w:jc w:val="both"/>
        <w:rPr>
          <w:rFonts w:ascii="Arial" w:eastAsia="Times New Roman" w:hAnsi="Arial" w:cs="Arial"/>
          <w:noProof/>
          <w:lang w:val="ms-MY"/>
        </w:rPr>
      </w:pPr>
    </w:p>
    <w:p w14:paraId="78B5CF97" w14:textId="120B5798" w:rsidR="008B5152" w:rsidRPr="00772DDB" w:rsidRDefault="005A2322" w:rsidP="00625398">
      <w:pPr>
        <w:spacing w:after="1" w:line="248" w:lineRule="auto"/>
        <w:ind w:left="705" w:hanging="705"/>
        <w:jc w:val="both"/>
        <w:rPr>
          <w:rFonts w:ascii="Arial" w:eastAsia="Times New Roman" w:hAnsi="Arial" w:cs="Arial"/>
          <w:noProof/>
          <w:lang w:val="ms-MY"/>
        </w:rPr>
      </w:pPr>
      <w:r w:rsidRPr="00772DDB">
        <w:rPr>
          <w:rFonts w:ascii="Arial" w:eastAsia="Times New Roman" w:hAnsi="Arial" w:cs="Arial"/>
          <w:noProof/>
          <w:lang w:val="ms-MY"/>
        </w:rPr>
        <w:t>4.1</w:t>
      </w:r>
      <w:r w:rsidRPr="00772DDB">
        <w:rPr>
          <w:rFonts w:ascii="Arial" w:eastAsia="Times New Roman" w:hAnsi="Arial" w:cs="Arial"/>
          <w:noProof/>
          <w:lang w:val="ms-MY"/>
        </w:rPr>
        <w:tab/>
      </w:r>
      <w:r w:rsidR="008B5152" w:rsidRPr="00772DDB">
        <w:rPr>
          <w:rFonts w:ascii="Arial" w:eastAsia="Times New Roman" w:hAnsi="Arial" w:cs="Arial"/>
          <w:noProof/>
          <w:lang w:val="ms-MY"/>
        </w:rPr>
        <w:t>Penyebutharga dikehendaki untuk melengkapkan borang senarai bahan dan peralatan yang dikepilkan bersama-sama dokumen sebut harga ini.</w:t>
      </w:r>
    </w:p>
    <w:p w14:paraId="5FE7A6B3" w14:textId="54F31132" w:rsidR="008B5152" w:rsidRPr="00772DDB" w:rsidRDefault="008B5152" w:rsidP="00625398">
      <w:pPr>
        <w:spacing w:after="1" w:line="248" w:lineRule="auto"/>
        <w:ind w:left="705" w:hanging="705"/>
        <w:jc w:val="both"/>
        <w:rPr>
          <w:rFonts w:ascii="Arial" w:eastAsia="Times New Roman" w:hAnsi="Arial" w:cs="Arial"/>
          <w:noProof/>
          <w:lang w:val="ms-MY"/>
        </w:rPr>
      </w:pPr>
    </w:p>
    <w:p w14:paraId="0BE781C9" w14:textId="2B15CECA" w:rsidR="008B5152" w:rsidRPr="00772DDB" w:rsidRDefault="005A2322" w:rsidP="00625398">
      <w:pPr>
        <w:spacing w:after="1" w:line="248" w:lineRule="auto"/>
        <w:ind w:left="705" w:hanging="705"/>
        <w:jc w:val="both"/>
        <w:rPr>
          <w:rFonts w:ascii="Arial" w:eastAsia="Times New Roman" w:hAnsi="Arial" w:cs="Arial"/>
          <w:noProof/>
          <w:lang w:val="ms-MY"/>
        </w:rPr>
      </w:pPr>
      <w:r w:rsidRPr="00772DDB">
        <w:rPr>
          <w:rFonts w:ascii="Arial" w:eastAsia="Times New Roman" w:hAnsi="Arial" w:cs="Arial"/>
          <w:noProof/>
          <w:lang w:val="ms-MY"/>
        </w:rPr>
        <w:t>4.2</w:t>
      </w:r>
      <w:r w:rsidRPr="00772DDB">
        <w:rPr>
          <w:rFonts w:ascii="Arial" w:eastAsia="Times New Roman" w:hAnsi="Arial" w:cs="Arial"/>
          <w:noProof/>
          <w:lang w:val="ms-MY"/>
        </w:rPr>
        <w:tab/>
      </w:r>
      <w:r w:rsidR="008B5152" w:rsidRPr="00772DDB">
        <w:rPr>
          <w:rFonts w:ascii="Arial" w:eastAsia="Times New Roman" w:hAnsi="Arial" w:cs="Arial"/>
          <w:noProof/>
          <w:lang w:val="ms-MY"/>
        </w:rPr>
        <w:t>Maklumat senarai bahan dan peralatan yang diisi oleh penyebutharga hendaklah dikepilkan bersama-sama katalog bahan untuk tujuan semakan kepada kepatuhan.</w:t>
      </w:r>
    </w:p>
    <w:p w14:paraId="737FFDB2" w14:textId="103477F9" w:rsidR="008B5152" w:rsidRPr="00772DDB" w:rsidRDefault="008B5152" w:rsidP="00625398">
      <w:pPr>
        <w:spacing w:after="1" w:line="248" w:lineRule="auto"/>
        <w:ind w:left="705" w:hanging="705"/>
        <w:jc w:val="both"/>
        <w:rPr>
          <w:rFonts w:ascii="Arial" w:eastAsia="Times New Roman" w:hAnsi="Arial" w:cs="Arial"/>
          <w:noProof/>
          <w:lang w:val="ms-MY"/>
        </w:rPr>
      </w:pPr>
    </w:p>
    <w:p w14:paraId="7F0C33C0" w14:textId="62214A36" w:rsidR="005A2322" w:rsidRPr="00772DDB" w:rsidRDefault="005A2322" w:rsidP="005A2322">
      <w:pPr>
        <w:spacing w:after="1" w:line="248" w:lineRule="auto"/>
        <w:ind w:left="705" w:hanging="705"/>
        <w:jc w:val="both"/>
        <w:rPr>
          <w:rFonts w:ascii="Arial" w:eastAsia="Times New Roman" w:hAnsi="Arial" w:cs="Arial"/>
          <w:noProof/>
          <w:lang w:val="ms-MY"/>
        </w:rPr>
      </w:pPr>
      <w:r w:rsidRPr="00772DDB">
        <w:rPr>
          <w:rFonts w:ascii="Arial" w:eastAsia="Times New Roman" w:hAnsi="Arial" w:cs="Arial"/>
          <w:noProof/>
          <w:lang w:val="ms-MY"/>
        </w:rPr>
        <w:t>4.3</w:t>
      </w:r>
      <w:r w:rsidRPr="00772DDB">
        <w:rPr>
          <w:rFonts w:ascii="Arial" w:eastAsia="Times New Roman" w:hAnsi="Arial" w:cs="Arial"/>
          <w:noProof/>
          <w:lang w:val="ms-MY"/>
        </w:rPr>
        <w:tab/>
      </w:r>
      <w:r w:rsidR="008B5152" w:rsidRPr="00772DDB">
        <w:rPr>
          <w:rFonts w:ascii="Arial" w:eastAsia="Times New Roman" w:hAnsi="Arial" w:cs="Arial"/>
          <w:noProof/>
          <w:lang w:val="ms-MY"/>
        </w:rPr>
        <w:t>Sekiranya didapati maklumat yang dikemukakan tidak lengkap</w:t>
      </w:r>
      <w:r w:rsidRPr="00772DDB">
        <w:rPr>
          <w:rFonts w:ascii="Arial" w:eastAsia="Times New Roman" w:hAnsi="Arial" w:cs="Arial"/>
          <w:noProof/>
          <w:lang w:val="ms-MY"/>
        </w:rPr>
        <w:t xml:space="preserve"> dan tidak menepati syarat</w:t>
      </w:r>
      <w:r w:rsidR="008B5152" w:rsidRPr="00772DDB">
        <w:rPr>
          <w:rFonts w:ascii="Arial" w:eastAsia="Times New Roman" w:hAnsi="Arial" w:cs="Arial"/>
          <w:noProof/>
          <w:lang w:val="ms-MY"/>
        </w:rPr>
        <w:t xml:space="preserve">, </w:t>
      </w:r>
      <w:r w:rsidRPr="00772DDB">
        <w:rPr>
          <w:rFonts w:ascii="Arial" w:eastAsia="Times New Roman" w:hAnsi="Arial" w:cs="Arial"/>
          <w:noProof/>
          <w:lang w:val="ms-MY"/>
        </w:rPr>
        <w:t xml:space="preserve">sebut harganya boleh </w:t>
      </w:r>
      <w:r w:rsidRPr="00772DDB">
        <w:rPr>
          <w:rFonts w:ascii="Arial" w:eastAsia="Times New Roman" w:hAnsi="Arial" w:cs="Arial"/>
          <w:b/>
          <w:bCs/>
          <w:noProof/>
          <w:lang w:val="ms-MY"/>
        </w:rPr>
        <w:t>DITOLAK.</w:t>
      </w:r>
      <w:r w:rsidRPr="00772DDB">
        <w:rPr>
          <w:rFonts w:ascii="Arial" w:eastAsia="Times New Roman" w:hAnsi="Arial" w:cs="Arial"/>
          <w:noProof/>
          <w:lang w:val="ms-MY"/>
        </w:rPr>
        <w:t xml:space="preserve"> </w:t>
      </w:r>
    </w:p>
    <w:p w14:paraId="0FCE8870" w14:textId="6F5A877A" w:rsidR="00B756B4" w:rsidRPr="00772DDB" w:rsidRDefault="00B756B4" w:rsidP="005A2322">
      <w:pPr>
        <w:spacing w:after="1" w:line="248" w:lineRule="auto"/>
        <w:ind w:left="705" w:hanging="705"/>
        <w:jc w:val="both"/>
        <w:rPr>
          <w:rFonts w:ascii="Arial" w:eastAsia="Times New Roman" w:hAnsi="Arial" w:cs="Arial"/>
          <w:noProof/>
          <w:lang w:val="ms-MY"/>
        </w:rPr>
      </w:pPr>
      <w:r w:rsidRPr="00772DDB">
        <w:rPr>
          <w:rFonts w:ascii="Arial" w:eastAsia="Times New Roman" w:hAnsi="Arial" w:cs="Arial"/>
          <w:noProof/>
          <w:lang w:val="ms-MY"/>
        </w:rPr>
        <w:t xml:space="preserve"> </w:t>
      </w:r>
    </w:p>
    <w:p w14:paraId="571565EA" w14:textId="63B51C21" w:rsidR="006D4D01" w:rsidRPr="00772DDB" w:rsidRDefault="005A2322" w:rsidP="006D4D01">
      <w:pPr>
        <w:keepNext/>
        <w:keepLines/>
        <w:tabs>
          <w:tab w:val="center" w:pos="709"/>
        </w:tabs>
        <w:spacing w:after="0" w:line="276" w:lineRule="auto"/>
        <w:ind w:left="-15"/>
        <w:outlineLvl w:val="2"/>
        <w:rPr>
          <w:rFonts w:ascii="Arial" w:eastAsia="Times New Roman" w:hAnsi="Arial" w:cs="Arial"/>
          <w:b/>
          <w:bCs/>
          <w:u w:color="000000"/>
          <w:lang w:val="ms-MY"/>
        </w:rPr>
      </w:pPr>
      <w:r w:rsidRPr="00772DDB">
        <w:rPr>
          <w:rFonts w:ascii="Arial" w:eastAsia="Times New Roman" w:hAnsi="Arial" w:cs="Arial"/>
          <w:b/>
          <w:u w:color="000000"/>
          <w:lang w:val="ms-MY"/>
        </w:rPr>
        <w:t>5</w:t>
      </w:r>
      <w:r w:rsidR="00B756B4" w:rsidRPr="00772DDB">
        <w:rPr>
          <w:rFonts w:ascii="Arial" w:eastAsia="Times New Roman" w:hAnsi="Arial" w:cs="Arial"/>
          <w:b/>
          <w:u w:color="000000"/>
          <w:lang w:val="ms-MY"/>
        </w:rPr>
        <w:t>.0</w:t>
      </w:r>
      <w:r w:rsidR="006D4D01" w:rsidRPr="00772DDB">
        <w:rPr>
          <w:rFonts w:ascii="Arial" w:eastAsia="Times New Roman" w:hAnsi="Arial" w:cs="Arial"/>
          <w:u w:color="000000"/>
          <w:lang w:val="ms-MY"/>
        </w:rPr>
        <w:tab/>
      </w:r>
      <w:r w:rsidR="006D4D01" w:rsidRPr="00772DDB">
        <w:rPr>
          <w:rFonts w:ascii="Arial" w:eastAsia="Times New Roman" w:hAnsi="Arial" w:cs="Arial"/>
          <w:u w:color="000000"/>
          <w:lang w:val="ms-MY"/>
        </w:rPr>
        <w:tab/>
      </w:r>
      <w:r w:rsidR="006D4D01" w:rsidRPr="00772DDB">
        <w:rPr>
          <w:rFonts w:ascii="Arial" w:eastAsia="Times New Roman" w:hAnsi="Arial" w:cs="Arial"/>
          <w:b/>
          <w:bCs/>
          <w:u w:color="000000"/>
          <w:lang w:val="ms-MY"/>
        </w:rPr>
        <w:t>PERCANGGAHAN DOKUMEN SEBUT HARGA</w:t>
      </w:r>
    </w:p>
    <w:p w14:paraId="321AE169" w14:textId="206829B9" w:rsidR="00B756B4" w:rsidRPr="00772DDB" w:rsidRDefault="00B756B4" w:rsidP="006D4D01">
      <w:pPr>
        <w:keepNext/>
        <w:keepLines/>
        <w:tabs>
          <w:tab w:val="center" w:pos="709"/>
        </w:tabs>
        <w:spacing w:after="0" w:line="276" w:lineRule="auto"/>
        <w:ind w:left="-15"/>
        <w:outlineLvl w:val="2"/>
        <w:rPr>
          <w:rFonts w:ascii="Arial" w:eastAsia="Times New Roman" w:hAnsi="Arial" w:cs="Arial"/>
          <w:u w:color="000000"/>
          <w:lang w:val="ms-MY"/>
        </w:rPr>
      </w:pPr>
      <w:r w:rsidRPr="00772DDB">
        <w:rPr>
          <w:rFonts w:ascii="Arial" w:eastAsia="Times New Roman" w:hAnsi="Arial" w:cs="Arial"/>
          <w:u w:color="000000"/>
          <w:lang w:val="ms-MY"/>
        </w:rPr>
        <w:t xml:space="preserve"> </w:t>
      </w:r>
    </w:p>
    <w:p w14:paraId="4C4656BB" w14:textId="12EE4F68" w:rsidR="00B756B4" w:rsidRPr="00772DDB" w:rsidRDefault="005A2322" w:rsidP="006D4D01">
      <w:pPr>
        <w:spacing w:after="0" w:line="276" w:lineRule="auto"/>
        <w:ind w:left="720" w:hanging="720"/>
        <w:jc w:val="both"/>
        <w:rPr>
          <w:rFonts w:ascii="Arial" w:eastAsia="Times New Roman" w:hAnsi="Arial" w:cs="Arial"/>
          <w:noProof/>
          <w:lang w:val="ms-MY"/>
        </w:rPr>
      </w:pPr>
      <w:r w:rsidRPr="00772DDB">
        <w:rPr>
          <w:rFonts w:ascii="Arial" w:eastAsia="Times New Roman" w:hAnsi="Arial" w:cs="Arial"/>
          <w:noProof/>
          <w:lang w:val="ms-MY"/>
        </w:rPr>
        <w:t>5</w:t>
      </w:r>
      <w:r w:rsidR="006D4D01" w:rsidRPr="00772DDB">
        <w:rPr>
          <w:rFonts w:ascii="Arial" w:eastAsia="Times New Roman" w:hAnsi="Arial" w:cs="Arial"/>
          <w:noProof/>
          <w:lang w:val="ms-MY"/>
        </w:rPr>
        <w:t>.1</w:t>
      </w:r>
      <w:r w:rsidR="006D4D01" w:rsidRPr="00772DDB">
        <w:rPr>
          <w:rFonts w:ascii="Arial" w:eastAsia="Times New Roman" w:hAnsi="Arial" w:cs="Arial"/>
          <w:noProof/>
          <w:lang w:val="ms-MY"/>
        </w:rPr>
        <w:tab/>
      </w:r>
      <w:r w:rsidR="00B756B4" w:rsidRPr="00772DDB">
        <w:rPr>
          <w:rFonts w:ascii="Arial" w:eastAsia="Times New Roman" w:hAnsi="Arial" w:cs="Arial"/>
          <w:noProof/>
          <w:lang w:val="ms-MY"/>
        </w:rPr>
        <w:t>Sekiranya Pe</w:t>
      </w:r>
      <w:r w:rsidR="006D4D01" w:rsidRPr="00772DDB">
        <w:rPr>
          <w:rFonts w:ascii="Arial" w:eastAsia="Times New Roman" w:hAnsi="Arial" w:cs="Arial"/>
          <w:noProof/>
          <w:lang w:val="ms-MY"/>
        </w:rPr>
        <w:t>nyebutharga</w:t>
      </w:r>
      <w:r w:rsidR="00B756B4" w:rsidRPr="00772DDB">
        <w:rPr>
          <w:rFonts w:ascii="Arial" w:eastAsia="Times New Roman" w:hAnsi="Arial" w:cs="Arial"/>
          <w:noProof/>
          <w:lang w:val="ms-MY"/>
        </w:rPr>
        <w:t xml:space="preserve"> mendapati ada percanggahan di antara Lukisan, Senarai Kuantiti dan/atau Spesifikasi, Pe</w:t>
      </w:r>
      <w:r w:rsidR="006D4D01" w:rsidRPr="00772DDB">
        <w:rPr>
          <w:rFonts w:ascii="Arial" w:eastAsia="Times New Roman" w:hAnsi="Arial" w:cs="Arial"/>
          <w:noProof/>
          <w:lang w:val="ms-MY"/>
        </w:rPr>
        <w:t>nyebutharga</w:t>
      </w:r>
      <w:r w:rsidR="00B756B4" w:rsidRPr="00772DDB">
        <w:rPr>
          <w:rFonts w:ascii="Arial" w:eastAsia="Times New Roman" w:hAnsi="Arial" w:cs="Arial"/>
          <w:noProof/>
          <w:lang w:val="ms-MY"/>
        </w:rPr>
        <w:t xml:space="preserve"> tersebut hendaklah dengan serta merta merujuk kepada </w:t>
      </w:r>
      <w:r w:rsidR="00B756B4" w:rsidRPr="00772DDB">
        <w:rPr>
          <w:rFonts w:ascii="Arial" w:eastAsia="Times New Roman" w:hAnsi="Arial" w:cs="Arial"/>
          <w:b/>
          <w:noProof/>
          <w:lang w:val="ms-MY"/>
        </w:rPr>
        <w:t xml:space="preserve">pejabat yang mengeluarkan </w:t>
      </w:r>
      <w:r w:rsidR="00EB3578">
        <w:rPr>
          <w:rFonts w:ascii="Arial" w:eastAsia="Times New Roman" w:hAnsi="Arial" w:cs="Arial"/>
          <w:b/>
          <w:noProof/>
          <w:lang w:val="ms-MY"/>
        </w:rPr>
        <w:t>sebut harga</w:t>
      </w:r>
      <w:r w:rsidR="00B756B4" w:rsidRPr="00772DDB">
        <w:rPr>
          <w:rFonts w:ascii="Arial" w:eastAsia="Times New Roman" w:hAnsi="Arial" w:cs="Arial"/>
          <w:noProof/>
          <w:lang w:val="ms-MY"/>
        </w:rPr>
        <w:t>.</w:t>
      </w:r>
    </w:p>
    <w:p w14:paraId="417A2441" w14:textId="77777777" w:rsidR="00B756B4" w:rsidRPr="00772DDB" w:rsidRDefault="00B756B4" w:rsidP="00B756B4">
      <w:pPr>
        <w:spacing w:after="1" w:line="248" w:lineRule="auto"/>
        <w:ind w:left="705"/>
        <w:jc w:val="both"/>
        <w:rPr>
          <w:rFonts w:ascii="Arial" w:eastAsia="Times New Roman" w:hAnsi="Arial" w:cs="Arial"/>
          <w:noProof/>
          <w:lang w:val="ms-MY"/>
        </w:rPr>
      </w:pPr>
    </w:p>
    <w:p w14:paraId="3E3472F1" w14:textId="77777777" w:rsidR="00B756B4" w:rsidRPr="00772DDB" w:rsidRDefault="00B756B4" w:rsidP="006D4D01">
      <w:pPr>
        <w:spacing w:after="0"/>
        <w:ind w:left="1418" w:hanging="709"/>
        <w:rPr>
          <w:rFonts w:ascii="Arial" w:eastAsia="Times New Roman" w:hAnsi="Arial" w:cs="Arial"/>
          <w:b/>
          <w:noProof/>
          <w:lang w:val="ms-MY"/>
        </w:rPr>
      </w:pPr>
      <w:r w:rsidRPr="00772DDB">
        <w:rPr>
          <w:rFonts w:ascii="Arial" w:eastAsia="Times New Roman" w:hAnsi="Arial" w:cs="Arial"/>
          <w:b/>
          <w:noProof/>
          <w:lang w:val="ms-MY"/>
        </w:rPr>
        <w:t>*................................................................</w:t>
      </w:r>
    </w:p>
    <w:p w14:paraId="7D2A650F" w14:textId="77777777" w:rsidR="00B756B4" w:rsidRPr="00772DDB" w:rsidRDefault="00B756B4" w:rsidP="006D4D01">
      <w:pPr>
        <w:spacing w:after="0" w:line="265" w:lineRule="auto"/>
        <w:ind w:left="1418" w:hanging="709"/>
        <w:rPr>
          <w:rFonts w:ascii="Arial" w:eastAsia="Times New Roman" w:hAnsi="Arial" w:cs="Arial"/>
          <w:b/>
          <w:noProof/>
          <w:lang w:val="ms-MY"/>
        </w:rPr>
      </w:pPr>
      <w:r w:rsidRPr="00772DDB">
        <w:rPr>
          <w:rFonts w:ascii="Arial" w:eastAsia="Times New Roman" w:hAnsi="Arial" w:cs="Arial"/>
          <w:b/>
          <w:noProof/>
          <w:lang w:val="ms-MY"/>
        </w:rPr>
        <w:t>................................................................</w:t>
      </w:r>
    </w:p>
    <w:p w14:paraId="1F181D1C" w14:textId="77777777" w:rsidR="00B756B4" w:rsidRPr="00772DDB" w:rsidRDefault="00B756B4" w:rsidP="006D4D01">
      <w:pPr>
        <w:spacing w:after="0" w:line="240" w:lineRule="auto"/>
        <w:ind w:left="1418" w:hanging="709"/>
        <w:rPr>
          <w:rFonts w:ascii="Arial" w:eastAsia="Times New Roman" w:hAnsi="Arial" w:cs="Arial"/>
          <w:b/>
          <w:noProof/>
          <w:lang w:val="ms-MY"/>
        </w:rPr>
      </w:pPr>
      <w:r w:rsidRPr="00772DDB">
        <w:rPr>
          <w:rFonts w:ascii="Arial" w:eastAsia="Times New Roman" w:hAnsi="Arial" w:cs="Arial"/>
          <w:b/>
          <w:noProof/>
          <w:lang w:val="ms-MY"/>
        </w:rPr>
        <w:t xml:space="preserve">................................................................ </w:t>
      </w:r>
    </w:p>
    <w:p w14:paraId="7B217C5B" w14:textId="77777777" w:rsidR="00B756B4" w:rsidRPr="00772DDB" w:rsidRDefault="00B756B4" w:rsidP="006D4D01">
      <w:pPr>
        <w:spacing w:after="0" w:line="240" w:lineRule="auto"/>
        <w:ind w:left="1418" w:hanging="709"/>
        <w:rPr>
          <w:rFonts w:ascii="Arial" w:eastAsia="Times New Roman" w:hAnsi="Arial" w:cs="Arial"/>
          <w:b/>
          <w:noProof/>
          <w:lang w:val="ms-MY"/>
        </w:rPr>
      </w:pPr>
      <w:r w:rsidRPr="00772DDB">
        <w:rPr>
          <w:rFonts w:ascii="Arial" w:eastAsia="Times New Roman" w:hAnsi="Arial" w:cs="Arial"/>
          <w:b/>
          <w:noProof/>
          <w:lang w:val="ms-MY"/>
        </w:rPr>
        <w:t xml:space="preserve">Tel  </w:t>
      </w:r>
      <w:r w:rsidRPr="00772DDB">
        <w:rPr>
          <w:rFonts w:ascii="Arial" w:eastAsia="Times New Roman" w:hAnsi="Arial" w:cs="Arial"/>
          <w:b/>
          <w:noProof/>
          <w:lang w:val="ms-MY"/>
        </w:rPr>
        <w:tab/>
        <w:t>: ...............................................</w:t>
      </w:r>
    </w:p>
    <w:p w14:paraId="4EACB04F" w14:textId="77777777" w:rsidR="00B756B4" w:rsidRPr="00772DDB" w:rsidRDefault="00B756B4" w:rsidP="006D4D01">
      <w:pPr>
        <w:tabs>
          <w:tab w:val="center" w:pos="794"/>
          <w:tab w:val="center" w:pos="2410"/>
          <w:tab w:val="center" w:pos="3681"/>
        </w:tabs>
        <w:spacing w:after="0" w:line="240" w:lineRule="auto"/>
        <w:ind w:left="1418" w:hanging="709"/>
        <w:rPr>
          <w:rFonts w:ascii="Arial" w:eastAsia="Times New Roman" w:hAnsi="Arial" w:cs="Arial"/>
          <w:b/>
          <w:noProof/>
          <w:lang w:val="ms-MY"/>
        </w:rPr>
      </w:pPr>
      <w:r w:rsidRPr="00772DDB">
        <w:rPr>
          <w:rFonts w:ascii="Arial" w:eastAsia="Times New Roman" w:hAnsi="Arial" w:cs="Arial"/>
          <w:b/>
          <w:noProof/>
          <w:lang w:val="ms-MY"/>
        </w:rPr>
        <w:t xml:space="preserve">Fax     </w:t>
      </w:r>
      <w:r w:rsidRPr="00772DDB">
        <w:rPr>
          <w:rFonts w:ascii="Arial" w:eastAsia="Times New Roman" w:hAnsi="Arial" w:cs="Arial"/>
          <w:b/>
          <w:noProof/>
          <w:lang w:val="ms-MY"/>
        </w:rPr>
        <w:tab/>
        <w:t>: ...............................................</w:t>
      </w:r>
    </w:p>
    <w:p w14:paraId="51F4AD46" w14:textId="77777777" w:rsidR="00B756B4" w:rsidRPr="00772DDB" w:rsidRDefault="00B756B4" w:rsidP="006D4D01">
      <w:pPr>
        <w:spacing w:after="0" w:line="240" w:lineRule="auto"/>
        <w:ind w:left="1418" w:hanging="709"/>
        <w:rPr>
          <w:rFonts w:ascii="Arial" w:eastAsia="Times New Roman" w:hAnsi="Arial" w:cs="Arial"/>
          <w:b/>
          <w:noProof/>
          <w:lang w:val="ms-MY"/>
        </w:rPr>
      </w:pPr>
      <w:r w:rsidRPr="00772DDB">
        <w:rPr>
          <w:rFonts w:ascii="Arial" w:eastAsia="Times New Roman" w:hAnsi="Arial" w:cs="Arial"/>
          <w:b/>
          <w:noProof/>
          <w:lang w:val="ms-MY"/>
        </w:rPr>
        <w:t>Email   : ..............................................</w:t>
      </w:r>
      <w:r w:rsidR="00CC2ADF">
        <w:fldChar w:fldCharType="begin"/>
      </w:r>
      <w:r w:rsidR="00CC2ADF">
        <w:instrText xml:space="preserve"> HYPERLINK "mailto:msyukri@jkr.gov.my" </w:instrText>
      </w:r>
      <w:r w:rsidR="00CC2ADF">
        <w:fldChar w:fldCharType="separate"/>
      </w:r>
      <w:r w:rsidR="00CC2ADF">
        <w:fldChar w:fldCharType="end"/>
      </w:r>
    </w:p>
    <w:p w14:paraId="32A849D2" w14:textId="77777777" w:rsidR="00B756B4" w:rsidRPr="00772DDB" w:rsidRDefault="00B756B4" w:rsidP="006D4D01">
      <w:pPr>
        <w:spacing w:after="0" w:line="240" w:lineRule="auto"/>
        <w:ind w:left="1418" w:hanging="709"/>
        <w:rPr>
          <w:rFonts w:ascii="Arial" w:eastAsia="Times New Roman" w:hAnsi="Arial" w:cs="Arial"/>
          <w:b/>
          <w:noProof/>
          <w:lang w:val="ms-MY"/>
        </w:rPr>
      </w:pPr>
      <w:r w:rsidRPr="00772DDB">
        <w:rPr>
          <w:rFonts w:ascii="Arial" w:eastAsia="Times New Roman" w:hAnsi="Arial" w:cs="Arial"/>
          <w:b/>
          <w:noProof/>
          <w:lang w:val="ms-MY"/>
        </w:rPr>
        <w:t xml:space="preserve">U/p      : ..............................................   </w:t>
      </w:r>
    </w:p>
    <w:p w14:paraId="7D24CCA2" w14:textId="77777777" w:rsidR="00B756B4" w:rsidRPr="00772DDB" w:rsidRDefault="00B756B4" w:rsidP="00B756B4">
      <w:pPr>
        <w:tabs>
          <w:tab w:val="center" w:pos="3710"/>
        </w:tabs>
        <w:spacing w:after="0" w:line="265" w:lineRule="auto"/>
        <w:rPr>
          <w:rFonts w:ascii="Arial" w:eastAsia="Times New Roman" w:hAnsi="Arial" w:cs="Arial"/>
          <w:b/>
          <w:noProof/>
          <w:color w:val="000000"/>
          <w:lang w:val="ms-MY"/>
        </w:rPr>
      </w:pPr>
      <w:r w:rsidRPr="00772DDB">
        <w:rPr>
          <w:rFonts w:ascii="Arial" w:eastAsia="Times New Roman" w:hAnsi="Arial" w:cs="Arial"/>
          <w:b/>
          <w:noProof/>
          <w:color w:val="000000"/>
          <w:lang w:val="ms-MY"/>
        </w:rPr>
        <w:t xml:space="preserve">                                               </w:t>
      </w:r>
    </w:p>
    <w:p w14:paraId="07CB70C5" w14:textId="373149E7" w:rsidR="00B756B4" w:rsidRPr="00772DDB" w:rsidRDefault="005A2322" w:rsidP="006D4D01">
      <w:pPr>
        <w:spacing w:after="1" w:line="248" w:lineRule="auto"/>
        <w:ind w:left="709" w:hanging="709"/>
        <w:jc w:val="both"/>
        <w:rPr>
          <w:rFonts w:ascii="Arial" w:eastAsia="Times New Roman" w:hAnsi="Arial" w:cs="Arial"/>
          <w:noProof/>
          <w:color w:val="000000"/>
          <w:lang w:val="ms-MY"/>
        </w:rPr>
      </w:pPr>
      <w:r w:rsidRPr="00772DDB">
        <w:rPr>
          <w:rFonts w:ascii="Arial" w:eastAsia="Times New Roman" w:hAnsi="Arial" w:cs="Arial"/>
          <w:noProof/>
          <w:color w:val="000000"/>
          <w:lang w:val="ms-MY"/>
        </w:rPr>
        <w:t>5</w:t>
      </w:r>
      <w:r w:rsidR="006D4D01" w:rsidRPr="00772DDB">
        <w:rPr>
          <w:rFonts w:ascii="Arial" w:eastAsia="Times New Roman" w:hAnsi="Arial" w:cs="Arial"/>
          <w:noProof/>
          <w:color w:val="000000"/>
          <w:lang w:val="ms-MY"/>
        </w:rPr>
        <w:t>.2</w:t>
      </w:r>
      <w:r w:rsidR="006D4D01" w:rsidRPr="00772DDB">
        <w:rPr>
          <w:rFonts w:ascii="Arial" w:eastAsia="Times New Roman" w:hAnsi="Arial" w:cs="Arial"/>
          <w:noProof/>
          <w:color w:val="000000"/>
          <w:lang w:val="ms-MY"/>
        </w:rPr>
        <w:tab/>
      </w:r>
      <w:r w:rsidR="00B756B4" w:rsidRPr="00772DDB">
        <w:rPr>
          <w:rFonts w:ascii="Arial" w:eastAsia="Times New Roman" w:hAnsi="Arial" w:cs="Arial"/>
          <w:noProof/>
          <w:color w:val="000000"/>
          <w:lang w:val="ms-MY"/>
        </w:rPr>
        <w:t xml:space="preserve">Pejabat yang mengeluarkan </w:t>
      </w:r>
      <w:r w:rsidR="006D4D01" w:rsidRPr="00772DDB">
        <w:rPr>
          <w:rFonts w:ascii="Arial" w:eastAsia="Times New Roman" w:hAnsi="Arial" w:cs="Arial"/>
          <w:noProof/>
          <w:color w:val="000000"/>
          <w:lang w:val="ms-MY"/>
        </w:rPr>
        <w:t>sebut harga</w:t>
      </w:r>
      <w:r w:rsidR="00B756B4" w:rsidRPr="00772DDB">
        <w:rPr>
          <w:rFonts w:ascii="Arial" w:eastAsia="Times New Roman" w:hAnsi="Arial" w:cs="Arial"/>
          <w:noProof/>
          <w:color w:val="000000"/>
          <w:lang w:val="ms-MY"/>
        </w:rPr>
        <w:t xml:space="preserve"> yang akan menyelesaikan dan/atau mengarahkan yang mana perlu diikuti. Penyelesaian atau arahan tersebut hanya sah jika dibuat dalam bentuk Ad</w:t>
      </w:r>
      <w:r w:rsidR="006D4D01" w:rsidRPr="00772DDB">
        <w:rPr>
          <w:rFonts w:ascii="Arial" w:eastAsia="Times New Roman" w:hAnsi="Arial" w:cs="Arial"/>
          <w:noProof/>
          <w:color w:val="000000"/>
          <w:lang w:val="ms-MY"/>
        </w:rPr>
        <w:t xml:space="preserve">denda </w:t>
      </w:r>
      <w:r w:rsidR="00B756B4" w:rsidRPr="00772DDB">
        <w:rPr>
          <w:rFonts w:ascii="Arial" w:eastAsia="Times New Roman" w:hAnsi="Arial" w:cs="Arial"/>
          <w:noProof/>
          <w:color w:val="000000"/>
          <w:lang w:val="ms-MY"/>
        </w:rPr>
        <w:t xml:space="preserve">secara rasmi seperti yang dinyatakan di dalam para </w:t>
      </w:r>
      <w:r w:rsidR="00EB3578">
        <w:rPr>
          <w:rFonts w:ascii="Arial" w:eastAsia="Times New Roman" w:hAnsi="Arial" w:cs="Arial"/>
          <w:noProof/>
          <w:color w:val="000000"/>
          <w:lang w:val="ms-MY"/>
        </w:rPr>
        <w:t>7</w:t>
      </w:r>
      <w:r w:rsidR="00B756B4" w:rsidRPr="00772DDB">
        <w:rPr>
          <w:rFonts w:ascii="Arial" w:eastAsia="Times New Roman" w:hAnsi="Arial" w:cs="Arial"/>
          <w:noProof/>
          <w:color w:val="000000"/>
          <w:lang w:val="ms-MY"/>
        </w:rPr>
        <w:t xml:space="preserve"> di bawah. </w:t>
      </w:r>
    </w:p>
    <w:p w14:paraId="22B1EA3E" w14:textId="77777777" w:rsidR="00B756B4" w:rsidRPr="00772DDB" w:rsidRDefault="00B756B4" w:rsidP="00B756B4">
      <w:pPr>
        <w:spacing w:after="0"/>
        <w:rPr>
          <w:rFonts w:ascii="Arial" w:eastAsia="Times New Roman" w:hAnsi="Arial" w:cs="Arial"/>
          <w:noProof/>
          <w:color w:val="000000"/>
          <w:lang w:val="ms-MY"/>
        </w:rPr>
      </w:pPr>
      <w:r w:rsidRPr="00772DDB">
        <w:rPr>
          <w:rFonts w:ascii="Arial" w:eastAsia="Times New Roman" w:hAnsi="Arial" w:cs="Arial"/>
          <w:noProof/>
          <w:color w:val="000000"/>
          <w:lang w:val="ms-MY"/>
        </w:rPr>
        <w:t xml:space="preserve"> </w:t>
      </w:r>
    </w:p>
    <w:p w14:paraId="1E741A9A" w14:textId="31D9AE7A" w:rsidR="00B756B4" w:rsidRPr="00772DDB" w:rsidRDefault="00B756B4" w:rsidP="00B756B4">
      <w:pPr>
        <w:spacing w:after="0"/>
        <w:ind w:left="-5" w:firstLine="714"/>
        <w:rPr>
          <w:rFonts w:ascii="Arial" w:eastAsia="Times New Roman" w:hAnsi="Arial" w:cs="Arial"/>
          <w:noProof/>
          <w:color w:val="000000"/>
          <w:lang w:val="ms-MY"/>
        </w:rPr>
      </w:pPr>
      <w:r w:rsidRPr="00772DDB">
        <w:rPr>
          <w:rFonts w:ascii="Arial" w:eastAsia="Times New Roman" w:hAnsi="Arial" w:cs="Arial"/>
          <w:i/>
          <w:noProof/>
          <w:color w:val="000000"/>
          <w:lang w:val="ms-MY"/>
        </w:rPr>
        <w:t xml:space="preserve">* Pejabat yang mengeluarkan </w:t>
      </w:r>
      <w:r w:rsidR="006D4D01" w:rsidRPr="00772DDB">
        <w:rPr>
          <w:rFonts w:ascii="Arial" w:eastAsia="Times New Roman" w:hAnsi="Arial" w:cs="Arial"/>
          <w:i/>
          <w:noProof/>
          <w:color w:val="000000"/>
          <w:lang w:val="ms-MY"/>
        </w:rPr>
        <w:t>sebut harga</w:t>
      </w:r>
      <w:r w:rsidRPr="00772DDB">
        <w:rPr>
          <w:rFonts w:ascii="Arial" w:eastAsia="Times New Roman" w:hAnsi="Arial" w:cs="Arial"/>
          <w:i/>
          <w:noProof/>
          <w:color w:val="000000"/>
          <w:lang w:val="ms-MY"/>
        </w:rPr>
        <w:t xml:space="preserve"> </w:t>
      </w:r>
    </w:p>
    <w:p w14:paraId="001483EC" w14:textId="68C6936F" w:rsidR="006F6D84" w:rsidRPr="00772DDB" w:rsidRDefault="006F6D84" w:rsidP="00E97E37">
      <w:pPr>
        <w:spacing w:after="0" w:line="276" w:lineRule="auto"/>
        <w:jc w:val="both"/>
        <w:rPr>
          <w:rFonts w:ascii="Arial" w:hAnsi="Arial" w:cs="Arial"/>
          <w:lang w:val="ms-MY"/>
        </w:rPr>
      </w:pPr>
    </w:p>
    <w:p w14:paraId="087DFFAE" w14:textId="6A3D0732" w:rsidR="006F6D84" w:rsidRPr="00772DDB" w:rsidRDefault="005A2322" w:rsidP="00E97E37">
      <w:pPr>
        <w:spacing w:after="0" w:line="276" w:lineRule="auto"/>
        <w:jc w:val="both"/>
        <w:rPr>
          <w:rFonts w:ascii="Arial" w:hAnsi="Arial" w:cs="Arial"/>
          <w:b/>
          <w:bCs/>
          <w:lang w:val="ms-MY"/>
        </w:rPr>
      </w:pPr>
      <w:r w:rsidRPr="00772DDB">
        <w:rPr>
          <w:rFonts w:ascii="Arial" w:hAnsi="Arial" w:cs="Arial"/>
          <w:b/>
          <w:bCs/>
          <w:lang w:val="ms-MY"/>
        </w:rPr>
        <w:t>6</w:t>
      </w:r>
      <w:r w:rsidR="00CC7C15" w:rsidRPr="00772DDB">
        <w:rPr>
          <w:rFonts w:ascii="Arial" w:hAnsi="Arial" w:cs="Arial"/>
          <w:b/>
          <w:bCs/>
          <w:lang w:val="ms-MY"/>
        </w:rPr>
        <w:t>.0</w:t>
      </w:r>
      <w:r w:rsidR="00CC7C15" w:rsidRPr="00772DDB">
        <w:rPr>
          <w:rFonts w:ascii="Arial" w:hAnsi="Arial" w:cs="Arial"/>
          <w:b/>
          <w:bCs/>
          <w:lang w:val="ms-MY"/>
        </w:rPr>
        <w:tab/>
      </w:r>
      <w:r w:rsidR="006F6D84" w:rsidRPr="00772DDB">
        <w:rPr>
          <w:rFonts w:ascii="Arial" w:hAnsi="Arial" w:cs="Arial"/>
          <w:b/>
          <w:bCs/>
          <w:lang w:val="ms-MY"/>
        </w:rPr>
        <w:t>TEMPOH SIAP KERJA</w:t>
      </w:r>
    </w:p>
    <w:p w14:paraId="3780A61B" w14:textId="77777777" w:rsidR="00CC7C15" w:rsidRPr="00772DDB" w:rsidRDefault="00CC7C15" w:rsidP="00E97E37">
      <w:pPr>
        <w:spacing w:after="0" w:line="276" w:lineRule="auto"/>
        <w:jc w:val="both"/>
        <w:rPr>
          <w:rFonts w:ascii="Arial" w:hAnsi="Arial" w:cs="Arial"/>
          <w:lang w:val="ms-MY"/>
        </w:rPr>
      </w:pPr>
    </w:p>
    <w:p w14:paraId="24A41042" w14:textId="146CFC99" w:rsidR="00E02EEC" w:rsidRDefault="00E02EEC" w:rsidP="00E02EEC">
      <w:pPr>
        <w:spacing w:after="0" w:line="276" w:lineRule="auto"/>
        <w:ind w:left="720" w:hanging="720"/>
        <w:jc w:val="both"/>
        <w:rPr>
          <w:rFonts w:ascii="Arial" w:hAnsi="Arial" w:cs="Arial"/>
          <w:b/>
          <w:bCs/>
          <w:lang w:val="ms-MY"/>
        </w:rPr>
      </w:pPr>
      <w:r>
        <w:rPr>
          <w:rFonts w:ascii="Arial" w:hAnsi="Arial" w:cs="Arial"/>
          <w:lang w:val="ms-MY"/>
        </w:rPr>
        <w:t>6.1</w:t>
      </w:r>
      <w:r>
        <w:rPr>
          <w:rFonts w:ascii="Arial" w:hAnsi="Arial" w:cs="Arial"/>
          <w:lang w:val="ms-MY"/>
        </w:rPr>
        <w:tab/>
      </w:r>
      <w:r w:rsidR="004C733C">
        <w:rPr>
          <w:rFonts w:ascii="Arial" w:hAnsi="Arial" w:cs="Arial"/>
          <w:lang w:val="ms-MY"/>
        </w:rPr>
        <w:t>Tempoh siap kerja hendaklah</w:t>
      </w:r>
      <w:r w:rsidR="006F6D84" w:rsidRPr="00772DDB">
        <w:rPr>
          <w:rFonts w:ascii="Arial" w:hAnsi="Arial" w:cs="Arial"/>
          <w:lang w:val="ms-MY"/>
        </w:rPr>
        <w:t xml:space="preserve"> tidak melebihi </w:t>
      </w:r>
      <w:r w:rsidR="00CC7C15" w:rsidRPr="00772DDB">
        <w:rPr>
          <w:rFonts w:ascii="Arial" w:hAnsi="Arial" w:cs="Arial"/>
          <w:b/>
          <w:bCs/>
          <w:lang w:val="ms-MY"/>
        </w:rPr>
        <w:t>...(Nyatakan Tarikh Siap Kerja</w:t>
      </w:r>
      <w:r>
        <w:rPr>
          <w:rFonts w:ascii="Arial" w:hAnsi="Arial" w:cs="Arial"/>
          <w:b/>
          <w:bCs/>
          <w:lang w:val="ms-MY"/>
        </w:rPr>
        <w:t xml:space="preserve"> </w:t>
      </w:r>
      <w:r w:rsidR="00CC7C15" w:rsidRPr="00772DDB">
        <w:rPr>
          <w:rFonts w:ascii="Arial" w:hAnsi="Arial" w:cs="Arial"/>
          <w:b/>
          <w:bCs/>
          <w:lang w:val="ms-MY"/>
        </w:rPr>
        <w:t>Kontraktor Utama)...</w:t>
      </w:r>
      <w:r>
        <w:rPr>
          <w:rFonts w:ascii="Arial" w:hAnsi="Arial" w:cs="Arial"/>
          <w:b/>
          <w:bCs/>
          <w:lang w:val="ms-MY"/>
        </w:rPr>
        <w:t xml:space="preserve">. </w:t>
      </w:r>
      <w:r w:rsidR="004C733C">
        <w:rPr>
          <w:rFonts w:ascii="Arial" w:hAnsi="Arial" w:cs="Arial"/>
          <w:b/>
          <w:bCs/>
          <w:lang w:val="ms-MY"/>
        </w:rPr>
        <w:t>*</w:t>
      </w:r>
    </w:p>
    <w:p w14:paraId="21749DC8" w14:textId="77777777" w:rsidR="00E02EEC" w:rsidRDefault="00E02EEC" w:rsidP="00E02EEC">
      <w:pPr>
        <w:spacing w:after="0" w:line="276" w:lineRule="auto"/>
        <w:ind w:left="720"/>
        <w:jc w:val="both"/>
        <w:rPr>
          <w:rFonts w:ascii="Arial" w:hAnsi="Arial" w:cs="Arial"/>
          <w:b/>
          <w:bCs/>
          <w:lang w:val="ms-MY"/>
        </w:rPr>
      </w:pPr>
    </w:p>
    <w:p w14:paraId="0C6A4711" w14:textId="142BB52C" w:rsidR="006F6D84" w:rsidRPr="002D7655" w:rsidRDefault="00E02EEC" w:rsidP="00E02EEC">
      <w:pPr>
        <w:spacing w:after="0" w:line="276" w:lineRule="auto"/>
        <w:ind w:left="720" w:hanging="720"/>
        <w:jc w:val="both"/>
        <w:rPr>
          <w:rFonts w:ascii="Arial" w:hAnsi="Arial" w:cs="Arial"/>
          <w:b/>
          <w:bCs/>
          <w:lang w:val="ms-MY"/>
        </w:rPr>
      </w:pPr>
      <w:r>
        <w:rPr>
          <w:rFonts w:ascii="Arial" w:hAnsi="Arial" w:cs="Arial"/>
          <w:lang w:val="ms-MY"/>
        </w:rPr>
        <w:t>6.2</w:t>
      </w:r>
      <w:r>
        <w:rPr>
          <w:rFonts w:ascii="Arial" w:hAnsi="Arial" w:cs="Arial"/>
          <w:lang w:val="ms-MY"/>
        </w:rPr>
        <w:tab/>
      </w:r>
      <w:r w:rsidR="004C733C">
        <w:rPr>
          <w:rFonts w:ascii="Arial" w:hAnsi="Arial" w:cs="Arial"/>
          <w:lang w:val="ms-MY"/>
        </w:rPr>
        <w:t xml:space="preserve">Tempoh siap kerja yang didapati melebihi tempoh siap kerja </w:t>
      </w:r>
      <w:r w:rsidR="002D7655">
        <w:rPr>
          <w:rFonts w:ascii="Arial" w:hAnsi="Arial" w:cs="Arial"/>
          <w:lang w:val="ms-MY"/>
        </w:rPr>
        <w:t xml:space="preserve">Kontraktor Utama akan menyebabkan sebut harganya </w:t>
      </w:r>
      <w:r w:rsidR="002D7655">
        <w:rPr>
          <w:rFonts w:ascii="Arial" w:hAnsi="Arial" w:cs="Arial"/>
          <w:b/>
          <w:bCs/>
          <w:lang w:val="ms-MY"/>
        </w:rPr>
        <w:t>DITOLAK. *</w:t>
      </w:r>
    </w:p>
    <w:p w14:paraId="4EBB53D3" w14:textId="038BAF9B" w:rsidR="004C733C" w:rsidRDefault="004C733C" w:rsidP="00E02EEC">
      <w:pPr>
        <w:spacing w:after="0" w:line="276" w:lineRule="auto"/>
        <w:ind w:left="720" w:hanging="720"/>
        <w:jc w:val="both"/>
        <w:rPr>
          <w:rFonts w:ascii="Arial" w:hAnsi="Arial" w:cs="Arial"/>
          <w:lang w:val="ms-MY"/>
        </w:rPr>
      </w:pPr>
    </w:p>
    <w:p w14:paraId="20DC861B" w14:textId="0FFC0CCB" w:rsidR="004C733C" w:rsidRDefault="004C733C" w:rsidP="00E02EEC">
      <w:pPr>
        <w:spacing w:after="0" w:line="276" w:lineRule="auto"/>
        <w:ind w:left="720" w:hanging="720"/>
        <w:jc w:val="both"/>
        <w:rPr>
          <w:rFonts w:ascii="Arial" w:hAnsi="Arial" w:cs="Arial"/>
          <w:b/>
          <w:bCs/>
          <w:lang w:val="ms-MY"/>
        </w:rPr>
      </w:pPr>
      <w:r>
        <w:rPr>
          <w:rFonts w:ascii="Arial" w:hAnsi="Arial" w:cs="Arial"/>
          <w:lang w:val="ms-MY"/>
        </w:rPr>
        <w:t>6.1</w:t>
      </w:r>
      <w:r>
        <w:rPr>
          <w:rFonts w:ascii="Arial" w:hAnsi="Arial" w:cs="Arial"/>
          <w:lang w:val="ms-MY"/>
        </w:rPr>
        <w:tab/>
      </w:r>
      <w:r w:rsidR="002D7655">
        <w:rPr>
          <w:rFonts w:ascii="Arial" w:hAnsi="Arial" w:cs="Arial"/>
          <w:lang w:val="ms-MY"/>
        </w:rPr>
        <w:t xml:space="preserve">Tempoh siap kerja maksimum yang ditetapkan adalah selama </w:t>
      </w:r>
      <w:r w:rsidR="002D7655">
        <w:rPr>
          <w:rFonts w:ascii="Arial" w:hAnsi="Arial" w:cs="Arial"/>
          <w:b/>
          <w:bCs/>
          <w:lang w:val="ms-MY"/>
        </w:rPr>
        <w:t>.................................**</w:t>
      </w:r>
    </w:p>
    <w:p w14:paraId="538378AC" w14:textId="75B94FC6" w:rsidR="002D7655" w:rsidRDefault="002D7655" w:rsidP="00E02EEC">
      <w:pPr>
        <w:spacing w:after="0" w:line="276" w:lineRule="auto"/>
        <w:ind w:left="720" w:hanging="720"/>
        <w:jc w:val="both"/>
        <w:rPr>
          <w:rFonts w:ascii="Arial" w:hAnsi="Arial" w:cs="Arial"/>
          <w:b/>
          <w:bCs/>
          <w:lang w:val="ms-MY"/>
        </w:rPr>
      </w:pPr>
    </w:p>
    <w:p w14:paraId="61365158" w14:textId="44EB84AF" w:rsidR="002D7655" w:rsidRPr="002D7655" w:rsidRDefault="002D7655" w:rsidP="00E02EEC">
      <w:pPr>
        <w:spacing w:after="0" w:line="276" w:lineRule="auto"/>
        <w:ind w:left="720" w:hanging="720"/>
        <w:jc w:val="both"/>
        <w:rPr>
          <w:rFonts w:ascii="Arial" w:hAnsi="Arial" w:cs="Arial"/>
          <w:lang w:val="ms-MY"/>
        </w:rPr>
      </w:pPr>
      <w:r>
        <w:rPr>
          <w:rFonts w:ascii="Arial" w:hAnsi="Arial" w:cs="Arial"/>
          <w:lang w:val="ms-MY"/>
        </w:rPr>
        <w:t>6.2</w:t>
      </w:r>
      <w:r>
        <w:rPr>
          <w:rFonts w:ascii="Arial" w:hAnsi="Arial" w:cs="Arial"/>
          <w:lang w:val="ms-MY"/>
        </w:rPr>
        <w:tab/>
        <w:t>Penyebut harga boleh mencadangkan tempoh siap kerja yang munasabah dengan syarat tidak melebihi tempoh siap maksimum yang telah ditetapkan. **</w:t>
      </w:r>
    </w:p>
    <w:p w14:paraId="2DE87B24" w14:textId="5D05613D" w:rsidR="006D4D01" w:rsidRDefault="006D4D01" w:rsidP="00E97E37">
      <w:pPr>
        <w:spacing w:after="0" w:line="276" w:lineRule="auto"/>
        <w:jc w:val="both"/>
        <w:rPr>
          <w:rFonts w:ascii="Arial" w:hAnsi="Arial" w:cs="Arial"/>
          <w:lang w:val="ms-MY"/>
        </w:rPr>
      </w:pPr>
    </w:p>
    <w:p w14:paraId="189109C9" w14:textId="0DF597B8" w:rsidR="00660B3D" w:rsidRPr="00CA30B5" w:rsidRDefault="00660B3D" w:rsidP="00660B3D">
      <w:pPr>
        <w:spacing w:after="0"/>
        <w:ind w:firstLine="720"/>
        <w:rPr>
          <w:rFonts w:ascii="Arial" w:hAnsi="Arial" w:cs="Arial"/>
          <w:i/>
          <w:sz w:val="18"/>
          <w:szCs w:val="19"/>
        </w:rPr>
      </w:pPr>
      <w:proofErr w:type="spellStart"/>
      <w:r w:rsidRPr="00CA30B5">
        <w:rPr>
          <w:rFonts w:ascii="Arial" w:hAnsi="Arial" w:cs="Arial"/>
          <w:i/>
          <w:sz w:val="18"/>
          <w:szCs w:val="19"/>
        </w:rPr>
        <w:t>Nota</w:t>
      </w:r>
      <w:proofErr w:type="spellEnd"/>
      <w:r w:rsidRPr="00CA30B5">
        <w:rPr>
          <w:rFonts w:ascii="Arial" w:hAnsi="Arial" w:cs="Arial"/>
          <w:i/>
          <w:sz w:val="18"/>
          <w:szCs w:val="19"/>
        </w:rPr>
        <w:tab/>
        <w:t>:</w:t>
      </w:r>
      <w:r w:rsidRPr="00CA30B5">
        <w:rPr>
          <w:rFonts w:ascii="Arial" w:hAnsi="Arial" w:cs="Arial"/>
          <w:i/>
          <w:sz w:val="18"/>
          <w:szCs w:val="19"/>
        </w:rPr>
        <w:tab/>
      </w:r>
      <w:r>
        <w:rPr>
          <w:rFonts w:ascii="Arial" w:hAnsi="Arial" w:cs="Arial"/>
          <w:i/>
          <w:sz w:val="18"/>
          <w:szCs w:val="19"/>
        </w:rPr>
        <w:t xml:space="preserve">* </w:t>
      </w:r>
      <w:proofErr w:type="spellStart"/>
      <w:r>
        <w:rPr>
          <w:rFonts w:ascii="Arial" w:hAnsi="Arial" w:cs="Arial"/>
          <w:i/>
          <w:sz w:val="18"/>
          <w:szCs w:val="19"/>
        </w:rPr>
        <w:t>adalah</w:t>
      </w:r>
      <w:proofErr w:type="spellEnd"/>
      <w:r>
        <w:rPr>
          <w:rFonts w:ascii="Arial" w:hAnsi="Arial" w:cs="Arial"/>
          <w:i/>
          <w:sz w:val="18"/>
          <w:szCs w:val="19"/>
        </w:rPr>
        <w:t xml:space="preserve"> </w:t>
      </w:r>
      <w:proofErr w:type="spellStart"/>
      <w:r>
        <w:rPr>
          <w:rFonts w:ascii="Arial" w:hAnsi="Arial" w:cs="Arial"/>
          <w:i/>
          <w:sz w:val="18"/>
          <w:szCs w:val="19"/>
        </w:rPr>
        <w:t>untuk</w:t>
      </w:r>
      <w:proofErr w:type="spellEnd"/>
      <w:r>
        <w:rPr>
          <w:rFonts w:ascii="Arial" w:hAnsi="Arial" w:cs="Arial"/>
          <w:i/>
          <w:sz w:val="18"/>
          <w:szCs w:val="19"/>
        </w:rPr>
        <w:t xml:space="preserve"> </w:t>
      </w:r>
      <w:proofErr w:type="spellStart"/>
      <w:r>
        <w:rPr>
          <w:rFonts w:ascii="Arial" w:hAnsi="Arial" w:cs="Arial"/>
          <w:i/>
          <w:sz w:val="18"/>
          <w:szCs w:val="19"/>
        </w:rPr>
        <w:t>tempoh</w:t>
      </w:r>
      <w:proofErr w:type="spellEnd"/>
      <w:r>
        <w:rPr>
          <w:rFonts w:ascii="Arial" w:hAnsi="Arial" w:cs="Arial"/>
          <w:i/>
          <w:sz w:val="18"/>
          <w:szCs w:val="19"/>
        </w:rPr>
        <w:t xml:space="preserve"> </w:t>
      </w:r>
      <w:proofErr w:type="spellStart"/>
      <w:r>
        <w:rPr>
          <w:rFonts w:ascii="Arial" w:hAnsi="Arial" w:cs="Arial"/>
          <w:i/>
          <w:sz w:val="18"/>
          <w:szCs w:val="19"/>
        </w:rPr>
        <w:t>siap</w:t>
      </w:r>
      <w:proofErr w:type="spellEnd"/>
      <w:r>
        <w:rPr>
          <w:rFonts w:ascii="Arial" w:hAnsi="Arial" w:cs="Arial"/>
          <w:i/>
          <w:sz w:val="18"/>
          <w:szCs w:val="19"/>
        </w:rPr>
        <w:t xml:space="preserve"> </w:t>
      </w:r>
      <w:proofErr w:type="spellStart"/>
      <w:r>
        <w:rPr>
          <w:rFonts w:ascii="Arial" w:hAnsi="Arial" w:cs="Arial"/>
          <w:i/>
          <w:sz w:val="18"/>
          <w:szCs w:val="19"/>
        </w:rPr>
        <w:t>kerja</w:t>
      </w:r>
      <w:proofErr w:type="spellEnd"/>
      <w:r>
        <w:rPr>
          <w:rFonts w:ascii="Arial" w:hAnsi="Arial" w:cs="Arial"/>
          <w:i/>
          <w:sz w:val="18"/>
          <w:szCs w:val="19"/>
        </w:rPr>
        <w:t xml:space="preserve"> NSC</w:t>
      </w:r>
    </w:p>
    <w:p w14:paraId="0F311686" w14:textId="17791B79" w:rsidR="00660B3D" w:rsidRDefault="00660B3D" w:rsidP="00660B3D">
      <w:pPr>
        <w:spacing w:after="0"/>
        <w:rPr>
          <w:rFonts w:ascii="Arial" w:hAnsi="Arial" w:cs="Arial"/>
          <w:i/>
          <w:sz w:val="18"/>
          <w:szCs w:val="19"/>
        </w:rPr>
      </w:pPr>
      <w:r w:rsidRPr="00CA30B5">
        <w:rPr>
          <w:rFonts w:ascii="Arial" w:hAnsi="Arial" w:cs="Arial"/>
          <w:i/>
          <w:sz w:val="18"/>
          <w:szCs w:val="19"/>
        </w:rPr>
        <w:tab/>
      </w:r>
      <w:r w:rsidRPr="00CA30B5">
        <w:rPr>
          <w:rFonts w:ascii="Arial" w:hAnsi="Arial" w:cs="Arial"/>
          <w:i/>
          <w:sz w:val="18"/>
          <w:szCs w:val="19"/>
        </w:rPr>
        <w:tab/>
      </w:r>
      <w:r w:rsidRPr="00CA30B5">
        <w:rPr>
          <w:rFonts w:ascii="Arial" w:hAnsi="Arial" w:cs="Arial"/>
          <w:i/>
          <w:sz w:val="18"/>
          <w:szCs w:val="19"/>
        </w:rPr>
        <w:tab/>
      </w:r>
      <w:r>
        <w:rPr>
          <w:rFonts w:ascii="Arial" w:hAnsi="Arial" w:cs="Arial"/>
          <w:i/>
          <w:sz w:val="18"/>
          <w:szCs w:val="19"/>
        </w:rPr>
        <w:t xml:space="preserve">** </w:t>
      </w:r>
      <w:proofErr w:type="spellStart"/>
      <w:r>
        <w:rPr>
          <w:rFonts w:ascii="Arial" w:hAnsi="Arial" w:cs="Arial"/>
          <w:i/>
          <w:sz w:val="18"/>
          <w:szCs w:val="19"/>
        </w:rPr>
        <w:t>adalah</w:t>
      </w:r>
      <w:proofErr w:type="spellEnd"/>
      <w:r>
        <w:rPr>
          <w:rFonts w:ascii="Arial" w:hAnsi="Arial" w:cs="Arial"/>
          <w:i/>
          <w:sz w:val="18"/>
          <w:szCs w:val="19"/>
        </w:rPr>
        <w:t xml:space="preserve"> </w:t>
      </w:r>
      <w:proofErr w:type="spellStart"/>
      <w:r>
        <w:rPr>
          <w:rFonts w:ascii="Arial" w:hAnsi="Arial" w:cs="Arial"/>
          <w:i/>
          <w:sz w:val="18"/>
          <w:szCs w:val="19"/>
        </w:rPr>
        <w:t>untuk</w:t>
      </w:r>
      <w:proofErr w:type="spellEnd"/>
      <w:r>
        <w:rPr>
          <w:rFonts w:ascii="Arial" w:hAnsi="Arial" w:cs="Arial"/>
          <w:i/>
          <w:sz w:val="18"/>
          <w:szCs w:val="19"/>
        </w:rPr>
        <w:t xml:space="preserve"> </w:t>
      </w:r>
      <w:proofErr w:type="spellStart"/>
      <w:r>
        <w:rPr>
          <w:rFonts w:ascii="Arial" w:hAnsi="Arial" w:cs="Arial"/>
          <w:i/>
          <w:sz w:val="18"/>
          <w:szCs w:val="19"/>
        </w:rPr>
        <w:t>tempoh</w:t>
      </w:r>
      <w:proofErr w:type="spellEnd"/>
      <w:r>
        <w:rPr>
          <w:rFonts w:ascii="Arial" w:hAnsi="Arial" w:cs="Arial"/>
          <w:i/>
          <w:sz w:val="18"/>
          <w:szCs w:val="19"/>
        </w:rPr>
        <w:t xml:space="preserve"> </w:t>
      </w:r>
      <w:proofErr w:type="spellStart"/>
      <w:r>
        <w:rPr>
          <w:rFonts w:ascii="Arial" w:hAnsi="Arial" w:cs="Arial"/>
          <w:i/>
          <w:sz w:val="18"/>
          <w:szCs w:val="19"/>
        </w:rPr>
        <w:t>siap</w:t>
      </w:r>
      <w:proofErr w:type="spellEnd"/>
      <w:r>
        <w:rPr>
          <w:rFonts w:ascii="Arial" w:hAnsi="Arial" w:cs="Arial"/>
          <w:i/>
          <w:sz w:val="18"/>
          <w:szCs w:val="19"/>
        </w:rPr>
        <w:t xml:space="preserve"> </w:t>
      </w:r>
      <w:proofErr w:type="spellStart"/>
      <w:r>
        <w:rPr>
          <w:rFonts w:ascii="Arial" w:hAnsi="Arial" w:cs="Arial"/>
          <w:i/>
          <w:sz w:val="18"/>
          <w:szCs w:val="19"/>
        </w:rPr>
        <w:t>kerja</w:t>
      </w:r>
      <w:proofErr w:type="spellEnd"/>
      <w:r>
        <w:rPr>
          <w:rFonts w:ascii="Arial" w:hAnsi="Arial" w:cs="Arial"/>
          <w:i/>
          <w:sz w:val="18"/>
          <w:szCs w:val="19"/>
        </w:rPr>
        <w:t xml:space="preserve"> direct contract</w:t>
      </w:r>
    </w:p>
    <w:p w14:paraId="1C1FA4E3" w14:textId="47496299" w:rsidR="00660B3D" w:rsidRDefault="00660B3D" w:rsidP="00660B3D">
      <w:pPr>
        <w:spacing w:after="0"/>
        <w:rPr>
          <w:rFonts w:ascii="Arial" w:hAnsi="Arial" w:cs="Arial"/>
          <w:i/>
          <w:sz w:val="18"/>
          <w:szCs w:val="19"/>
        </w:rPr>
      </w:pPr>
      <w:r>
        <w:rPr>
          <w:rFonts w:ascii="Arial" w:hAnsi="Arial" w:cs="Arial"/>
          <w:i/>
          <w:sz w:val="18"/>
          <w:szCs w:val="19"/>
        </w:rPr>
        <w:tab/>
      </w:r>
      <w:r>
        <w:rPr>
          <w:rFonts w:ascii="Arial" w:hAnsi="Arial" w:cs="Arial"/>
          <w:i/>
          <w:sz w:val="18"/>
          <w:szCs w:val="19"/>
        </w:rPr>
        <w:tab/>
      </w:r>
      <w:r>
        <w:rPr>
          <w:rFonts w:ascii="Arial" w:hAnsi="Arial" w:cs="Arial"/>
          <w:i/>
          <w:sz w:val="18"/>
          <w:szCs w:val="19"/>
        </w:rPr>
        <w:tab/>
      </w:r>
      <w:proofErr w:type="spellStart"/>
      <w:r>
        <w:rPr>
          <w:rFonts w:ascii="Arial" w:hAnsi="Arial" w:cs="Arial"/>
          <w:i/>
          <w:sz w:val="18"/>
          <w:szCs w:val="19"/>
        </w:rPr>
        <w:t>Potong</w:t>
      </w:r>
      <w:proofErr w:type="spellEnd"/>
      <w:r>
        <w:rPr>
          <w:rFonts w:ascii="Arial" w:hAnsi="Arial" w:cs="Arial"/>
          <w:i/>
          <w:sz w:val="18"/>
          <w:szCs w:val="19"/>
        </w:rPr>
        <w:t xml:space="preserve"> </w:t>
      </w:r>
      <w:proofErr w:type="spellStart"/>
      <w:r>
        <w:rPr>
          <w:rFonts w:ascii="Arial" w:hAnsi="Arial" w:cs="Arial"/>
          <w:i/>
          <w:sz w:val="18"/>
          <w:szCs w:val="19"/>
        </w:rPr>
        <w:t>klausa</w:t>
      </w:r>
      <w:proofErr w:type="spellEnd"/>
      <w:r>
        <w:rPr>
          <w:rFonts w:ascii="Arial" w:hAnsi="Arial" w:cs="Arial"/>
          <w:i/>
          <w:sz w:val="18"/>
          <w:szCs w:val="19"/>
        </w:rPr>
        <w:t xml:space="preserve"> 6.1 dan 6.2 yang </w:t>
      </w:r>
      <w:proofErr w:type="spellStart"/>
      <w:r>
        <w:rPr>
          <w:rFonts w:ascii="Arial" w:hAnsi="Arial" w:cs="Arial"/>
          <w:i/>
          <w:sz w:val="18"/>
          <w:szCs w:val="19"/>
        </w:rPr>
        <w:t>tidak</w:t>
      </w:r>
      <w:proofErr w:type="spellEnd"/>
      <w:r>
        <w:rPr>
          <w:rFonts w:ascii="Arial" w:hAnsi="Arial" w:cs="Arial"/>
          <w:i/>
          <w:sz w:val="18"/>
          <w:szCs w:val="19"/>
        </w:rPr>
        <w:t xml:space="preserve"> </w:t>
      </w:r>
      <w:proofErr w:type="spellStart"/>
      <w:r>
        <w:rPr>
          <w:rFonts w:ascii="Arial" w:hAnsi="Arial" w:cs="Arial"/>
          <w:i/>
          <w:sz w:val="18"/>
          <w:szCs w:val="19"/>
        </w:rPr>
        <w:t>berkenaan</w:t>
      </w:r>
      <w:proofErr w:type="spellEnd"/>
      <w:r>
        <w:rPr>
          <w:rFonts w:ascii="Arial" w:hAnsi="Arial" w:cs="Arial"/>
          <w:i/>
          <w:sz w:val="18"/>
          <w:szCs w:val="19"/>
        </w:rPr>
        <w:t xml:space="preserve"> </w:t>
      </w:r>
      <w:proofErr w:type="spellStart"/>
      <w:r>
        <w:rPr>
          <w:rFonts w:ascii="Arial" w:hAnsi="Arial" w:cs="Arial"/>
          <w:i/>
          <w:sz w:val="18"/>
          <w:szCs w:val="19"/>
        </w:rPr>
        <w:t>denga</w:t>
      </w:r>
      <w:r w:rsidR="008846D3">
        <w:rPr>
          <w:rFonts w:ascii="Arial" w:hAnsi="Arial" w:cs="Arial"/>
          <w:i/>
          <w:sz w:val="18"/>
          <w:szCs w:val="19"/>
        </w:rPr>
        <w:t>n</w:t>
      </w:r>
      <w:proofErr w:type="spellEnd"/>
      <w:r>
        <w:rPr>
          <w:rFonts w:ascii="Arial" w:hAnsi="Arial" w:cs="Arial"/>
          <w:i/>
          <w:sz w:val="18"/>
          <w:szCs w:val="19"/>
        </w:rPr>
        <w:t xml:space="preserve"> </w:t>
      </w:r>
      <w:proofErr w:type="spellStart"/>
      <w:r>
        <w:rPr>
          <w:rFonts w:ascii="Arial" w:hAnsi="Arial" w:cs="Arial"/>
          <w:i/>
          <w:sz w:val="18"/>
          <w:szCs w:val="19"/>
        </w:rPr>
        <w:t>jenis</w:t>
      </w:r>
      <w:proofErr w:type="spellEnd"/>
      <w:r>
        <w:rPr>
          <w:rFonts w:ascii="Arial" w:hAnsi="Arial" w:cs="Arial"/>
          <w:i/>
          <w:sz w:val="18"/>
          <w:szCs w:val="19"/>
        </w:rPr>
        <w:t xml:space="preserve"> </w:t>
      </w:r>
      <w:proofErr w:type="spellStart"/>
      <w:r>
        <w:rPr>
          <w:rFonts w:ascii="Arial" w:hAnsi="Arial" w:cs="Arial"/>
          <w:i/>
          <w:sz w:val="18"/>
          <w:szCs w:val="19"/>
        </w:rPr>
        <w:t>sebut</w:t>
      </w:r>
      <w:proofErr w:type="spellEnd"/>
      <w:r>
        <w:rPr>
          <w:rFonts w:ascii="Arial" w:hAnsi="Arial" w:cs="Arial"/>
          <w:i/>
          <w:sz w:val="18"/>
          <w:szCs w:val="19"/>
        </w:rPr>
        <w:t xml:space="preserve"> </w:t>
      </w:r>
      <w:proofErr w:type="spellStart"/>
      <w:r>
        <w:rPr>
          <w:rFonts w:ascii="Arial" w:hAnsi="Arial" w:cs="Arial"/>
          <w:i/>
          <w:sz w:val="18"/>
          <w:szCs w:val="19"/>
        </w:rPr>
        <w:t>harga</w:t>
      </w:r>
      <w:proofErr w:type="spellEnd"/>
      <w:r>
        <w:rPr>
          <w:rFonts w:ascii="Arial" w:hAnsi="Arial" w:cs="Arial"/>
          <w:i/>
          <w:sz w:val="18"/>
          <w:szCs w:val="19"/>
        </w:rPr>
        <w:t>.</w:t>
      </w:r>
    </w:p>
    <w:p w14:paraId="4DF7F305" w14:textId="77777777" w:rsidR="00E62422" w:rsidRDefault="00E62422" w:rsidP="00E97E37">
      <w:pPr>
        <w:spacing w:after="0" w:line="276" w:lineRule="auto"/>
        <w:jc w:val="both"/>
        <w:rPr>
          <w:rFonts w:ascii="Arial" w:hAnsi="Arial" w:cs="Arial"/>
          <w:b/>
          <w:bCs/>
          <w:lang w:val="ms-MY"/>
        </w:rPr>
      </w:pPr>
    </w:p>
    <w:p w14:paraId="09AD1E81" w14:textId="77777777" w:rsidR="00E62422" w:rsidRDefault="00E62422" w:rsidP="00E97E37">
      <w:pPr>
        <w:spacing w:after="0" w:line="276" w:lineRule="auto"/>
        <w:jc w:val="both"/>
        <w:rPr>
          <w:rFonts w:ascii="Arial" w:hAnsi="Arial" w:cs="Arial"/>
          <w:b/>
          <w:bCs/>
          <w:lang w:val="ms-MY"/>
        </w:rPr>
      </w:pPr>
    </w:p>
    <w:p w14:paraId="0260E160" w14:textId="77777777" w:rsidR="00E62422" w:rsidRDefault="00E62422" w:rsidP="00E97E37">
      <w:pPr>
        <w:spacing w:after="0" w:line="276" w:lineRule="auto"/>
        <w:jc w:val="both"/>
        <w:rPr>
          <w:rFonts w:ascii="Arial" w:hAnsi="Arial" w:cs="Arial"/>
          <w:b/>
          <w:bCs/>
          <w:lang w:val="ms-MY"/>
        </w:rPr>
      </w:pPr>
    </w:p>
    <w:p w14:paraId="4CD7252C" w14:textId="5177F78E" w:rsidR="006F6D84" w:rsidRPr="00772DDB" w:rsidRDefault="005A2322" w:rsidP="00E97E37">
      <w:pPr>
        <w:spacing w:after="0" w:line="276" w:lineRule="auto"/>
        <w:jc w:val="both"/>
        <w:rPr>
          <w:rFonts w:ascii="Arial" w:hAnsi="Arial" w:cs="Arial"/>
          <w:b/>
          <w:bCs/>
          <w:lang w:val="ms-MY"/>
        </w:rPr>
      </w:pPr>
      <w:r w:rsidRPr="00772DDB">
        <w:rPr>
          <w:rFonts w:ascii="Arial" w:hAnsi="Arial" w:cs="Arial"/>
          <w:b/>
          <w:bCs/>
          <w:lang w:val="ms-MY"/>
        </w:rPr>
        <w:lastRenderedPageBreak/>
        <w:t>7</w:t>
      </w:r>
      <w:r w:rsidR="00CC7C15" w:rsidRPr="00772DDB">
        <w:rPr>
          <w:rFonts w:ascii="Arial" w:hAnsi="Arial" w:cs="Arial"/>
          <w:b/>
          <w:bCs/>
          <w:lang w:val="ms-MY"/>
        </w:rPr>
        <w:t>.0</w:t>
      </w:r>
      <w:r w:rsidR="00CC7C15" w:rsidRPr="00772DDB">
        <w:rPr>
          <w:rFonts w:ascii="Arial" w:hAnsi="Arial" w:cs="Arial"/>
          <w:b/>
          <w:bCs/>
          <w:lang w:val="ms-MY"/>
        </w:rPr>
        <w:tab/>
      </w:r>
      <w:r w:rsidR="006F6D84" w:rsidRPr="00772DDB">
        <w:rPr>
          <w:rFonts w:ascii="Arial" w:hAnsi="Arial" w:cs="Arial"/>
          <w:b/>
          <w:bCs/>
          <w:lang w:val="ms-MY"/>
        </w:rPr>
        <w:t>A</w:t>
      </w:r>
      <w:r w:rsidR="00CC7C15" w:rsidRPr="00772DDB">
        <w:rPr>
          <w:rFonts w:ascii="Arial" w:hAnsi="Arial" w:cs="Arial"/>
          <w:b/>
          <w:bCs/>
          <w:lang w:val="ms-MY"/>
        </w:rPr>
        <w:t>D</w:t>
      </w:r>
      <w:r w:rsidR="006F6D84" w:rsidRPr="00772DDB">
        <w:rPr>
          <w:rFonts w:ascii="Arial" w:hAnsi="Arial" w:cs="Arial"/>
          <w:b/>
          <w:bCs/>
          <w:lang w:val="ms-MY"/>
        </w:rPr>
        <w:t>DENDA</w:t>
      </w:r>
    </w:p>
    <w:p w14:paraId="47E3B8E8" w14:textId="77777777" w:rsidR="00CC7C15" w:rsidRPr="00772DDB" w:rsidRDefault="00CC7C15" w:rsidP="00E97E37">
      <w:pPr>
        <w:spacing w:after="0" w:line="276" w:lineRule="auto"/>
        <w:jc w:val="both"/>
        <w:rPr>
          <w:rFonts w:ascii="Arial" w:hAnsi="Arial" w:cs="Arial"/>
          <w:lang w:val="ms-MY"/>
        </w:rPr>
      </w:pPr>
    </w:p>
    <w:p w14:paraId="2AE4500B" w14:textId="2206059B" w:rsidR="006F6D84" w:rsidRPr="00772DDB" w:rsidRDefault="006F6D84" w:rsidP="00CC7C15">
      <w:pPr>
        <w:spacing w:after="0" w:line="276" w:lineRule="auto"/>
        <w:ind w:left="709"/>
        <w:jc w:val="both"/>
        <w:rPr>
          <w:rFonts w:ascii="Arial" w:hAnsi="Arial" w:cs="Arial"/>
          <w:b/>
          <w:bCs/>
          <w:lang w:val="ms-MY"/>
        </w:rPr>
      </w:pPr>
      <w:r w:rsidRPr="00772DDB">
        <w:rPr>
          <w:rFonts w:ascii="Arial" w:hAnsi="Arial" w:cs="Arial"/>
          <w:lang w:val="ms-MY"/>
        </w:rPr>
        <w:t>Sebelum tarikh akhir bagi penyerahan sebut</w:t>
      </w:r>
      <w:r w:rsidR="006D4D01" w:rsidRPr="00772DDB">
        <w:rPr>
          <w:rFonts w:ascii="Arial" w:hAnsi="Arial" w:cs="Arial"/>
          <w:lang w:val="ms-MY"/>
        </w:rPr>
        <w:t xml:space="preserve"> </w:t>
      </w:r>
      <w:r w:rsidRPr="00772DDB">
        <w:rPr>
          <w:rFonts w:ascii="Arial" w:hAnsi="Arial" w:cs="Arial"/>
          <w:lang w:val="ms-MY"/>
        </w:rPr>
        <w:t xml:space="preserve">harga, Pengarah Kanan Cawangan Kejuruteraan </w:t>
      </w:r>
      <w:r w:rsidR="00CC7C15" w:rsidRPr="00772DDB">
        <w:rPr>
          <w:rFonts w:ascii="Arial" w:hAnsi="Arial" w:cs="Arial"/>
          <w:lang w:val="ms-MY"/>
        </w:rPr>
        <w:t>Elektrik</w:t>
      </w:r>
      <w:r w:rsidRPr="00772DDB">
        <w:rPr>
          <w:rFonts w:ascii="Arial" w:hAnsi="Arial" w:cs="Arial"/>
          <w:lang w:val="ms-MY"/>
        </w:rPr>
        <w:t xml:space="preserve"> IPJKR Malaysia boleh mengeluarkan </w:t>
      </w:r>
      <w:proofErr w:type="spellStart"/>
      <w:r w:rsidRPr="00772DDB">
        <w:rPr>
          <w:rFonts w:ascii="Arial" w:hAnsi="Arial" w:cs="Arial"/>
          <w:lang w:val="ms-MY"/>
        </w:rPr>
        <w:t>Addenda</w:t>
      </w:r>
      <w:proofErr w:type="spellEnd"/>
      <w:r w:rsidRPr="00772DDB">
        <w:rPr>
          <w:rFonts w:ascii="Arial" w:hAnsi="Arial" w:cs="Arial"/>
          <w:lang w:val="ms-MY"/>
        </w:rPr>
        <w:t xml:space="preserve"> untuk menerangkan atau membetulkan sebahagian atau keseluruhan Dokumen Sebut Harga. Setiap </w:t>
      </w:r>
      <w:proofErr w:type="spellStart"/>
      <w:r w:rsidRPr="00772DDB">
        <w:rPr>
          <w:rFonts w:ascii="Arial" w:hAnsi="Arial" w:cs="Arial"/>
          <w:lang w:val="ms-MY"/>
        </w:rPr>
        <w:t>Addenda</w:t>
      </w:r>
      <w:proofErr w:type="spellEnd"/>
      <w:r w:rsidRPr="00772DDB">
        <w:rPr>
          <w:rFonts w:ascii="Arial" w:hAnsi="Arial" w:cs="Arial"/>
          <w:lang w:val="ms-MY"/>
        </w:rPr>
        <w:t xml:space="preserve"> yang dikeluarkan akan diedarkan kepada Penyebut harga dan menjadi sebahagian daripada Dokumen Sebut Harga. Penerimaan setiap </w:t>
      </w:r>
      <w:proofErr w:type="spellStart"/>
      <w:r w:rsidRPr="00772DDB">
        <w:rPr>
          <w:rFonts w:ascii="Arial" w:hAnsi="Arial" w:cs="Arial"/>
          <w:lang w:val="ms-MY"/>
        </w:rPr>
        <w:t>Addenda</w:t>
      </w:r>
      <w:proofErr w:type="spellEnd"/>
      <w:r w:rsidRPr="00772DDB">
        <w:rPr>
          <w:rFonts w:ascii="Arial" w:hAnsi="Arial" w:cs="Arial"/>
          <w:lang w:val="ms-MY"/>
        </w:rPr>
        <w:t xml:space="preserve"> mestilah diberitahu melalui Borang Bukti Penerimaan yang disertakan bersama-sama </w:t>
      </w:r>
      <w:proofErr w:type="spellStart"/>
      <w:r w:rsidRPr="00772DDB">
        <w:rPr>
          <w:rFonts w:ascii="Arial" w:hAnsi="Arial" w:cs="Arial"/>
          <w:lang w:val="ms-MY"/>
        </w:rPr>
        <w:t>Addenda</w:t>
      </w:r>
      <w:proofErr w:type="spellEnd"/>
      <w:r w:rsidRPr="00772DDB">
        <w:rPr>
          <w:rFonts w:ascii="Arial" w:hAnsi="Arial" w:cs="Arial"/>
          <w:lang w:val="ms-MY"/>
        </w:rPr>
        <w:t xml:space="preserve">. Kegagalan berbuat demikian boleh menyebabkan Sebut Harga berkenaan </w:t>
      </w:r>
      <w:r w:rsidR="00CC7C15" w:rsidRPr="00772DDB">
        <w:rPr>
          <w:rFonts w:ascii="Arial" w:hAnsi="Arial" w:cs="Arial"/>
          <w:b/>
          <w:bCs/>
          <w:lang w:val="ms-MY"/>
        </w:rPr>
        <w:t>DITOLAK.</w:t>
      </w:r>
    </w:p>
    <w:p w14:paraId="2EF1879C" w14:textId="77777777" w:rsidR="006F6D84" w:rsidRPr="00772DDB" w:rsidRDefault="006F6D84" w:rsidP="00E97E37">
      <w:pPr>
        <w:spacing w:after="0" w:line="276" w:lineRule="auto"/>
        <w:jc w:val="both"/>
        <w:rPr>
          <w:rFonts w:ascii="Arial" w:hAnsi="Arial" w:cs="Arial"/>
          <w:lang w:val="ms-MY"/>
        </w:rPr>
      </w:pPr>
    </w:p>
    <w:p w14:paraId="16F0AEC8" w14:textId="7B2065F1" w:rsidR="006F6D84" w:rsidRPr="00772DDB" w:rsidRDefault="005A2322" w:rsidP="00E97E37">
      <w:pPr>
        <w:spacing w:after="0" w:line="276" w:lineRule="auto"/>
        <w:jc w:val="both"/>
        <w:rPr>
          <w:rFonts w:ascii="Arial" w:hAnsi="Arial" w:cs="Arial"/>
          <w:b/>
          <w:bCs/>
          <w:lang w:val="ms-MY"/>
        </w:rPr>
      </w:pPr>
      <w:r w:rsidRPr="00772DDB">
        <w:rPr>
          <w:rFonts w:ascii="Arial" w:hAnsi="Arial" w:cs="Arial"/>
          <w:b/>
          <w:bCs/>
          <w:lang w:val="ms-MY"/>
        </w:rPr>
        <w:t>8</w:t>
      </w:r>
      <w:r w:rsidR="00CD4035" w:rsidRPr="00772DDB">
        <w:rPr>
          <w:rFonts w:ascii="Arial" w:hAnsi="Arial" w:cs="Arial"/>
          <w:b/>
          <w:bCs/>
          <w:lang w:val="ms-MY"/>
        </w:rPr>
        <w:t>.0</w:t>
      </w:r>
      <w:r w:rsidR="00CD4035" w:rsidRPr="00772DDB">
        <w:rPr>
          <w:rFonts w:ascii="Arial" w:hAnsi="Arial" w:cs="Arial"/>
          <w:b/>
          <w:bCs/>
          <w:lang w:val="ms-MY"/>
        </w:rPr>
        <w:tab/>
      </w:r>
      <w:r w:rsidR="006F6D84" w:rsidRPr="00772DDB">
        <w:rPr>
          <w:rFonts w:ascii="Arial" w:hAnsi="Arial" w:cs="Arial"/>
          <w:b/>
          <w:bCs/>
          <w:lang w:val="ms-MY"/>
        </w:rPr>
        <w:t>INTERPRETASI SECARA LISAN</w:t>
      </w:r>
    </w:p>
    <w:p w14:paraId="42E67E8E" w14:textId="77777777" w:rsidR="00CD4035" w:rsidRPr="00772DDB" w:rsidRDefault="00CD4035" w:rsidP="00CD4035">
      <w:pPr>
        <w:spacing w:after="0" w:line="276" w:lineRule="auto"/>
        <w:ind w:left="709"/>
        <w:jc w:val="both"/>
        <w:rPr>
          <w:rFonts w:ascii="Arial" w:hAnsi="Arial" w:cs="Arial"/>
          <w:lang w:val="ms-MY"/>
        </w:rPr>
      </w:pPr>
    </w:p>
    <w:p w14:paraId="1BFDAB47" w14:textId="6E886131" w:rsidR="006F6D84" w:rsidRPr="00772DDB" w:rsidRDefault="006F6D84" w:rsidP="00CD4035">
      <w:pPr>
        <w:spacing w:after="0" w:line="276" w:lineRule="auto"/>
        <w:ind w:left="709"/>
        <w:jc w:val="both"/>
        <w:rPr>
          <w:rFonts w:ascii="Arial" w:hAnsi="Arial" w:cs="Arial"/>
          <w:lang w:val="ms-MY"/>
        </w:rPr>
      </w:pPr>
      <w:r w:rsidRPr="00772DDB">
        <w:rPr>
          <w:rFonts w:ascii="Arial" w:hAnsi="Arial" w:cs="Arial"/>
          <w:lang w:val="ms-MY"/>
        </w:rPr>
        <w:t xml:space="preserve">Interpretasi secara lisan kepada mana-mana bahagian Dokumen Sebut Harga atas permintaan dan/atau diterima </w:t>
      </w:r>
      <w:proofErr w:type="spellStart"/>
      <w:r w:rsidRPr="00772DDB">
        <w:rPr>
          <w:rFonts w:ascii="Arial" w:hAnsi="Arial" w:cs="Arial"/>
          <w:lang w:val="ms-MY"/>
        </w:rPr>
        <w:t>Penyebutharga</w:t>
      </w:r>
      <w:proofErr w:type="spellEnd"/>
      <w:r w:rsidRPr="00772DDB">
        <w:rPr>
          <w:rFonts w:ascii="Arial" w:hAnsi="Arial" w:cs="Arial"/>
          <w:lang w:val="ms-MY"/>
        </w:rPr>
        <w:t xml:space="preserve"> hendaklah tidak diambil kira sebagai membetulkan sebarang peruntukan dan syarat-syarat yang terkandung di dalam Dokumen Sebut Harga. Sebarang pemberitahuan atau pembetulan kepada mana-mana bahagian di dalam Dokumen Sebut Harga akan </w:t>
      </w:r>
      <w:proofErr w:type="spellStart"/>
      <w:r w:rsidRPr="00772DDB">
        <w:rPr>
          <w:rFonts w:ascii="Arial" w:hAnsi="Arial" w:cs="Arial"/>
          <w:lang w:val="ms-MY"/>
        </w:rPr>
        <w:t>dibuat</w:t>
      </w:r>
      <w:proofErr w:type="spellEnd"/>
      <w:r w:rsidRPr="00772DDB">
        <w:rPr>
          <w:rFonts w:ascii="Arial" w:hAnsi="Arial" w:cs="Arial"/>
          <w:lang w:val="ms-MY"/>
        </w:rPr>
        <w:t xml:space="preserve"> secara bertulis oleh Pengarah Kanan Cawangan Kejuruteraan </w:t>
      </w:r>
      <w:r w:rsidR="00CD4035" w:rsidRPr="00772DDB">
        <w:rPr>
          <w:rFonts w:ascii="Arial" w:hAnsi="Arial" w:cs="Arial"/>
          <w:lang w:val="ms-MY"/>
        </w:rPr>
        <w:t>Elektrik</w:t>
      </w:r>
      <w:r w:rsidRPr="00772DDB">
        <w:rPr>
          <w:rFonts w:ascii="Arial" w:hAnsi="Arial" w:cs="Arial"/>
          <w:lang w:val="ms-MY"/>
        </w:rPr>
        <w:t xml:space="preserve"> IPJKR Malaysia di dalam bentuk </w:t>
      </w:r>
      <w:proofErr w:type="spellStart"/>
      <w:r w:rsidRPr="00772DDB">
        <w:rPr>
          <w:rFonts w:ascii="Arial" w:hAnsi="Arial" w:cs="Arial"/>
          <w:lang w:val="ms-MY"/>
        </w:rPr>
        <w:t>Addenda</w:t>
      </w:r>
      <w:proofErr w:type="spellEnd"/>
      <w:r w:rsidRPr="00772DDB">
        <w:rPr>
          <w:rFonts w:ascii="Arial" w:hAnsi="Arial" w:cs="Arial"/>
          <w:lang w:val="ms-MY"/>
        </w:rPr>
        <w:t xml:space="preserve"> seperti yang dinyatakan di para </w:t>
      </w:r>
      <w:r w:rsidR="003F2196">
        <w:rPr>
          <w:rFonts w:ascii="Arial" w:hAnsi="Arial" w:cs="Arial"/>
          <w:lang w:val="ms-MY"/>
        </w:rPr>
        <w:t>7</w:t>
      </w:r>
      <w:r w:rsidRPr="00772DDB">
        <w:rPr>
          <w:rFonts w:ascii="Arial" w:hAnsi="Arial" w:cs="Arial"/>
          <w:lang w:val="ms-MY"/>
        </w:rPr>
        <w:t xml:space="preserve"> di atas.</w:t>
      </w:r>
    </w:p>
    <w:p w14:paraId="544BCC6E" w14:textId="77777777" w:rsidR="006F6D84" w:rsidRPr="00772DDB" w:rsidRDefault="006F6D84" w:rsidP="00E97E37">
      <w:pPr>
        <w:spacing w:after="0" w:line="276" w:lineRule="auto"/>
        <w:jc w:val="both"/>
        <w:rPr>
          <w:rFonts w:ascii="Arial" w:hAnsi="Arial" w:cs="Arial"/>
          <w:lang w:val="ms-MY"/>
        </w:rPr>
      </w:pPr>
    </w:p>
    <w:p w14:paraId="39485166" w14:textId="3539175A" w:rsidR="006F6D84" w:rsidRPr="00772DDB" w:rsidRDefault="005A2322" w:rsidP="00E97E37">
      <w:pPr>
        <w:spacing w:after="0" w:line="276" w:lineRule="auto"/>
        <w:jc w:val="both"/>
        <w:rPr>
          <w:rFonts w:ascii="Arial" w:hAnsi="Arial" w:cs="Arial"/>
          <w:b/>
          <w:bCs/>
          <w:lang w:val="ms-MY"/>
        </w:rPr>
      </w:pPr>
      <w:r w:rsidRPr="00772DDB">
        <w:rPr>
          <w:rFonts w:ascii="Arial" w:hAnsi="Arial" w:cs="Arial"/>
          <w:b/>
          <w:bCs/>
          <w:lang w:val="ms-MY"/>
        </w:rPr>
        <w:t>9</w:t>
      </w:r>
      <w:r w:rsidR="00CD4035" w:rsidRPr="00772DDB">
        <w:rPr>
          <w:rFonts w:ascii="Arial" w:hAnsi="Arial" w:cs="Arial"/>
          <w:b/>
          <w:bCs/>
          <w:lang w:val="ms-MY"/>
        </w:rPr>
        <w:t>.0</w:t>
      </w:r>
      <w:r w:rsidR="00CD4035" w:rsidRPr="00772DDB">
        <w:rPr>
          <w:rFonts w:ascii="Arial" w:hAnsi="Arial" w:cs="Arial"/>
          <w:b/>
          <w:bCs/>
          <w:lang w:val="ms-MY"/>
        </w:rPr>
        <w:tab/>
      </w:r>
      <w:r w:rsidR="006F6D84" w:rsidRPr="00772DDB">
        <w:rPr>
          <w:rFonts w:ascii="Arial" w:hAnsi="Arial" w:cs="Arial"/>
          <w:b/>
          <w:bCs/>
          <w:lang w:val="ms-MY"/>
        </w:rPr>
        <w:t>NOTIS KEPADA PENYEBUT HARGA</w:t>
      </w:r>
    </w:p>
    <w:p w14:paraId="32349AB6" w14:textId="77777777" w:rsidR="00CD4035" w:rsidRPr="00772DDB" w:rsidRDefault="00CD4035" w:rsidP="00CD4035">
      <w:pPr>
        <w:spacing w:after="0" w:line="276" w:lineRule="auto"/>
        <w:ind w:left="720"/>
        <w:jc w:val="both"/>
        <w:rPr>
          <w:rFonts w:ascii="Arial" w:hAnsi="Arial" w:cs="Arial"/>
          <w:lang w:val="ms-MY"/>
        </w:rPr>
      </w:pPr>
    </w:p>
    <w:p w14:paraId="2FAE5DA9" w14:textId="010597DB" w:rsidR="00887E33" w:rsidRPr="00772DDB" w:rsidRDefault="00887E33" w:rsidP="00887E33">
      <w:pPr>
        <w:spacing w:after="1" w:line="248" w:lineRule="auto"/>
        <w:ind w:left="709"/>
        <w:jc w:val="both"/>
        <w:rPr>
          <w:rFonts w:ascii="Arial" w:eastAsia="Times New Roman" w:hAnsi="Arial" w:cs="Arial"/>
          <w:noProof/>
          <w:color w:val="000000"/>
          <w:lang w:val="ms-MY"/>
        </w:rPr>
      </w:pPr>
      <w:r w:rsidRPr="00772DDB">
        <w:rPr>
          <w:rFonts w:ascii="Arial" w:eastAsia="Times New Roman" w:hAnsi="Arial" w:cs="Arial"/>
          <w:noProof/>
          <w:color w:val="000000"/>
          <w:lang w:val="ms-MY"/>
        </w:rPr>
        <w:t>Setiap notis yang hendak diberi kepada penyebutharga akan diposkan ke alamat yang dinyatakan dalam Perakuan Pendaftaran Kontraktor (PPK) CIDB sama ada melalui pos atau pos berdaftar atau pos laju atau serahan tangan atau faksimili atau melalui e</w:t>
      </w:r>
      <w:r w:rsidR="003F2196">
        <w:rPr>
          <w:rFonts w:ascii="Arial" w:eastAsia="Times New Roman" w:hAnsi="Arial" w:cs="Arial"/>
          <w:noProof/>
          <w:color w:val="000000"/>
          <w:lang w:val="ms-MY"/>
        </w:rPr>
        <w:t>-</w:t>
      </w:r>
      <w:r w:rsidRPr="00772DDB">
        <w:rPr>
          <w:rFonts w:ascii="Arial" w:eastAsia="Times New Roman" w:hAnsi="Arial" w:cs="Arial"/>
          <w:noProof/>
          <w:color w:val="000000"/>
          <w:lang w:val="ms-MY"/>
        </w:rPr>
        <w:t xml:space="preserve">mel yang dinyatakan oleh penyebutharga dalam maklumat syarikat. Kaedah pemberitahuan ini hendaklah disifatkan sebagai Penyampaian Notis yang sempurna. </w:t>
      </w:r>
    </w:p>
    <w:p w14:paraId="0ADAFDB8" w14:textId="77777777" w:rsidR="00887E33" w:rsidRPr="00772DDB" w:rsidRDefault="00887E33" w:rsidP="00E97E37">
      <w:pPr>
        <w:spacing w:after="0" w:line="276" w:lineRule="auto"/>
        <w:jc w:val="both"/>
        <w:rPr>
          <w:rFonts w:ascii="Arial" w:hAnsi="Arial" w:cs="Arial"/>
          <w:lang w:val="ms-MY"/>
        </w:rPr>
      </w:pPr>
    </w:p>
    <w:p w14:paraId="4329385C" w14:textId="156866CB" w:rsidR="006F6D84" w:rsidRPr="00772DDB" w:rsidRDefault="005A2322" w:rsidP="00E97E37">
      <w:pPr>
        <w:spacing w:after="0" w:line="276" w:lineRule="auto"/>
        <w:jc w:val="both"/>
        <w:rPr>
          <w:rFonts w:ascii="Arial" w:hAnsi="Arial" w:cs="Arial"/>
          <w:b/>
          <w:bCs/>
          <w:lang w:val="ms-MY"/>
        </w:rPr>
      </w:pPr>
      <w:r w:rsidRPr="00772DDB">
        <w:rPr>
          <w:rFonts w:ascii="Arial" w:hAnsi="Arial" w:cs="Arial"/>
          <w:b/>
          <w:bCs/>
          <w:lang w:val="ms-MY"/>
        </w:rPr>
        <w:t>10</w:t>
      </w:r>
      <w:r w:rsidR="00CD4035" w:rsidRPr="00772DDB">
        <w:rPr>
          <w:rFonts w:ascii="Arial" w:hAnsi="Arial" w:cs="Arial"/>
          <w:b/>
          <w:bCs/>
          <w:lang w:val="ms-MY"/>
        </w:rPr>
        <w:t>.0</w:t>
      </w:r>
      <w:r w:rsidR="00CD4035" w:rsidRPr="00772DDB">
        <w:rPr>
          <w:rFonts w:ascii="Arial" w:hAnsi="Arial" w:cs="Arial"/>
          <w:b/>
          <w:bCs/>
          <w:lang w:val="ms-MY"/>
        </w:rPr>
        <w:tab/>
      </w:r>
      <w:r w:rsidR="006F6D84" w:rsidRPr="00772DDB">
        <w:rPr>
          <w:rFonts w:ascii="Arial" w:hAnsi="Arial" w:cs="Arial"/>
          <w:b/>
          <w:bCs/>
          <w:lang w:val="ms-MY"/>
        </w:rPr>
        <w:t>BAYARAN DOKUMEN SEBUT HARGA</w:t>
      </w:r>
    </w:p>
    <w:p w14:paraId="6A5C3D00" w14:textId="77777777" w:rsidR="00887E33" w:rsidRPr="00772DDB" w:rsidRDefault="00887E33" w:rsidP="00E97E37">
      <w:pPr>
        <w:spacing w:after="0" w:line="276" w:lineRule="auto"/>
        <w:jc w:val="both"/>
        <w:rPr>
          <w:rFonts w:ascii="Arial" w:hAnsi="Arial" w:cs="Arial"/>
          <w:lang w:val="ms-MY"/>
        </w:rPr>
      </w:pPr>
    </w:p>
    <w:p w14:paraId="2B8C0C04" w14:textId="0E443970" w:rsidR="006F6D84" w:rsidRPr="00772DDB" w:rsidRDefault="006F6D84" w:rsidP="00887E33">
      <w:pPr>
        <w:spacing w:after="0" w:line="276" w:lineRule="auto"/>
        <w:ind w:firstLine="720"/>
        <w:jc w:val="both"/>
        <w:rPr>
          <w:rFonts w:ascii="Arial" w:hAnsi="Arial" w:cs="Arial"/>
          <w:lang w:val="ms-MY"/>
        </w:rPr>
      </w:pPr>
      <w:r w:rsidRPr="00772DDB">
        <w:rPr>
          <w:rFonts w:ascii="Arial" w:hAnsi="Arial" w:cs="Arial"/>
          <w:lang w:val="ms-MY"/>
        </w:rPr>
        <w:t>Dokumen Sebut Harga ini diberikan secara percuma.</w:t>
      </w:r>
    </w:p>
    <w:p w14:paraId="6F65DC2E" w14:textId="77777777" w:rsidR="006F6D84" w:rsidRPr="00772DDB" w:rsidRDefault="006F6D84" w:rsidP="00E97E37">
      <w:pPr>
        <w:spacing w:after="0" w:line="276" w:lineRule="auto"/>
        <w:jc w:val="both"/>
        <w:rPr>
          <w:rFonts w:ascii="Arial" w:hAnsi="Arial" w:cs="Arial"/>
          <w:lang w:val="ms-MY"/>
        </w:rPr>
      </w:pPr>
    </w:p>
    <w:p w14:paraId="652385AE" w14:textId="5E999E9E" w:rsidR="006F6D84" w:rsidRPr="00772DDB" w:rsidRDefault="00873D93" w:rsidP="00E97E37">
      <w:pPr>
        <w:spacing w:after="0" w:line="276" w:lineRule="auto"/>
        <w:jc w:val="both"/>
        <w:rPr>
          <w:rFonts w:ascii="Arial" w:hAnsi="Arial" w:cs="Arial"/>
          <w:b/>
          <w:bCs/>
          <w:lang w:val="ms-MY"/>
        </w:rPr>
      </w:pPr>
      <w:r w:rsidRPr="00772DDB">
        <w:rPr>
          <w:rFonts w:ascii="Arial" w:hAnsi="Arial" w:cs="Arial"/>
          <w:b/>
          <w:bCs/>
          <w:lang w:val="ms-MY"/>
        </w:rPr>
        <w:t>1</w:t>
      </w:r>
      <w:r w:rsidR="005A2322" w:rsidRPr="00772DDB">
        <w:rPr>
          <w:rFonts w:ascii="Arial" w:hAnsi="Arial" w:cs="Arial"/>
          <w:b/>
          <w:bCs/>
          <w:lang w:val="ms-MY"/>
        </w:rPr>
        <w:t>1</w:t>
      </w:r>
      <w:r w:rsidR="00887E33" w:rsidRPr="00772DDB">
        <w:rPr>
          <w:rFonts w:ascii="Arial" w:hAnsi="Arial" w:cs="Arial"/>
          <w:b/>
          <w:bCs/>
          <w:lang w:val="ms-MY"/>
        </w:rPr>
        <w:t>.0</w:t>
      </w:r>
      <w:r w:rsidR="00887E33" w:rsidRPr="00772DDB">
        <w:rPr>
          <w:rFonts w:ascii="Arial" w:hAnsi="Arial" w:cs="Arial"/>
          <w:b/>
          <w:bCs/>
          <w:lang w:val="ms-MY"/>
        </w:rPr>
        <w:tab/>
      </w:r>
      <w:r w:rsidR="006F6D84" w:rsidRPr="00772DDB">
        <w:rPr>
          <w:rFonts w:ascii="Arial" w:hAnsi="Arial" w:cs="Arial"/>
          <w:b/>
          <w:bCs/>
          <w:lang w:val="ms-MY"/>
        </w:rPr>
        <w:t>PERBELANJAAN PENYEDIAAN SEBUT HARGA</w:t>
      </w:r>
    </w:p>
    <w:p w14:paraId="61FC27B7" w14:textId="77777777" w:rsidR="00887E33" w:rsidRPr="00772DDB" w:rsidRDefault="00887E33" w:rsidP="00E97E37">
      <w:pPr>
        <w:spacing w:after="0" w:line="276" w:lineRule="auto"/>
        <w:jc w:val="both"/>
        <w:rPr>
          <w:rFonts w:ascii="Arial" w:hAnsi="Arial" w:cs="Arial"/>
          <w:lang w:val="ms-MY"/>
        </w:rPr>
      </w:pPr>
    </w:p>
    <w:p w14:paraId="780DCDB5" w14:textId="380BAF90" w:rsidR="006F6D84" w:rsidRPr="00772DDB" w:rsidRDefault="006F6D84" w:rsidP="00887E33">
      <w:pPr>
        <w:spacing w:after="0" w:line="276" w:lineRule="auto"/>
        <w:ind w:left="720"/>
        <w:jc w:val="both"/>
        <w:rPr>
          <w:rFonts w:ascii="Arial" w:hAnsi="Arial" w:cs="Arial"/>
          <w:lang w:val="ms-MY"/>
        </w:rPr>
      </w:pPr>
      <w:r w:rsidRPr="00772DDB">
        <w:rPr>
          <w:rFonts w:ascii="Arial" w:hAnsi="Arial" w:cs="Arial"/>
          <w:lang w:val="ms-MY"/>
        </w:rPr>
        <w:t xml:space="preserve">Semua perbelanjaan bagi penyediaan sebut harga ini hendaklah ditanggung oleh </w:t>
      </w:r>
      <w:proofErr w:type="spellStart"/>
      <w:r w:rsidRPr="00772DDB">
        <w:rPr>
          <w:rFonts w:ascii="Arial" w:hAnsi="Arial" w:cs="Arial"/>
          <w:lang w:val="ms-MY"/>
        </w:rPr>
        <w:t>pen</w:t>
      </w:r>
      <w:r w:rsidR="00887E33" w:rsidRPr="00772DDB">
        <w:rPr>
          <w:rFonts w:ascii="Arial" w:hAnsi="Arial" w:cs="Arial"/>
          <w:lang w:val="ms-MY"/>
        </w:rPr>
        <w:t>yebutharga</w:t>
      </w:r>
      <w:proofErr w:type="spellEnd"/>
      <w:r w:rsidRPr="00772DDB">
        <w:rPr>
          <w:rFonts w:ascii="Arial" w:hAnsi="Arial" w:cs="Arial"/>
          <w:lang w:val="ms-MY"/>
        </w:rPr>
        <w:t xml:space="preserve"> sendiri.</w:t>
      </w:r>
    </w:p>
    <w:p w14:paraId="24BA39A4" w14:textId="77777777" w:rsidR="006F6D84" w:rsidRPr="00772DDB" w:rsidRDefault="006F6D84" w:rsidP="00E97E37">
      <w:pPr>
        <w:spacing w:after="0" w:line="276" w:lineRule="auto"/>
        <w:jc w:val="both"/>
        <w:rPr>
          <w:rFonts w:ascii="Arial" w:hAnsi="Arial" w:cs="Arial"/>
          <w:lang w:val="ms-MY"/>
        </w:rPr>
      </w:pPr>
    </w:p>
    <w:p w14:paraId="3484C8B9" w14:textId="7620C966" w:rsidR="006F6D84" w:rsidRPr="00772DDB" w:rsidRDefault="00873D93" w:rsidP="00E97E37">
      <w:pPr>
        <w:spacing w:after="0" w:line="276" w:lineRule="auto"/>
        <w:jc w:val="both"/>
        <w:rPr>
          <w:rFonts w:ascii="Arial" w:hAnsi="Arial" w:cs="Arial"/>
          <w:b/>
          <w:bCs/>
          <w:lang w:val="ms-MY"/>
        </w:rPr>
      </w:pPr>
      <w:r w:rsidRPr="00772DDB">
        <w:rPr>
          <w:rFonts w:ascii="Arial" w:hAnsi="Arial" w:cs="Arial"/>
          <w:b/>
          <w:bCs/>
          <w:lang w:val="ms-MY"/>
        </w:rPr>
        <w:t>1</w:t>
      </w:r>
      <w:r w:rsidR="005A2322" w:rsidRPr="00772DDB">
        <w:rPr>
          <w:rFonts w:ascii="Arial" w:hAnsi="Arial" w:cs="Arial"/>
          <w:b/>
          <w:bCs/>
          <w:lang w:val="ms-MY"/>
        </w:rPr>
        <w:t>2</w:t>
      </w:r>
      <w:r w:rsidR="00887E33" w:rsidRPr="00772DDB">
        <w:rPr>
          <w:rFonts w:ascii="Arial" w:hAnsi="Arial" w:cs="Arial"/>
          <w:b/>
          <w:bCs/>
          <w:lang w:val="ms-MY"/>
        </w:rPr>
        <w:t>.0</w:t>
      </w:r>
      <w:r w:rsidR="00887E33" w:rsidRPr="00772DDB">
        <w:rPr>
          <w:rFonts w:ascii="Arial" w:hAnsi="Arial" w:cs="Arial"/>
          <w:b/>
          <w:bCs/>
          <w:lang w:val="ms-MY"/>
        </w:rPr>
        <w:tab/>
      </w:r>
      <w:r w:rsidR="006F6D84" w:rsidRPr="00772DDB">
        <w:rPr>
          <w:rFonts w:ascii="Arial" w:hAnsi="Arial" w:cs="Arial"/>
          <w:b/>
          <w:bCs/>
          <w:lang w:val="ms-MY"/>
        </w:rPr>
        <w:t>TEMPOH SAH SEBUT HARGA</w:t>
      </w:r>
    </w:p>
    <w:p w14:paraId="66BED98B" w14:textId="77777777" w:rsidR="00887E33" w:rsidRPr="00772DDB" w:rsidRDefault="00887E33" w:rsidP="00887E33">
      <w:pPr>
        <w:spacing w:after="0" w:line="276" w:lineRule="auto"/>
        <w:ind w:left="720"/>
        <w:jc w:val="both"/>
        <w:rPr>
          <w:rFonts w:ascii="Arial" w:hAnsi="Arial" w:cs="Arial"/>
          <w:lang w:val="ms-MY"/>
        </w:rPr>
      </w:pPr>
    </w:p>
    <w:p w14:paraId="234827CA" w14:textId="4E9F5432" w:rsidR="006F6D84" w:rsidRPr="00772DDB" w:rsidRDefault="00873D93" w:rsidP="00E523D0">
      <w:pPr>
        <w:spacing w:after="0" w:line="276" w:lineRule="auto"/>
        <w:ind w:left="720" w:hanging="720"/>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2</w:t>
      </w:r>
      <w:r w:rsidR="00887E33" w:rsidRPr="00772DDB">
        <w:rPr>
          <w:rFonts w:ascii="Arial" w:hAnsi="Arial" w:cs="Arial"/>
          <w:lang w:val="ms-MY"/>
        </w:rPr>
        <w:t>.1</w:t>
      </w:r>
      <w:r w:rsidR="00887E33" w:rsidRPr="00772DDB">
        <w:rPr>
          <w:rFonts w:ascii="Arial" w:hAnsi="Arial" w:cs="Arial"/>
          <w:lang w:val="ms-MY"/>
        </w:rPr>
        <w:tab/>
      </w:r>
      <w:r w:rsidR="006F6D84" w:rsidRPr="00772DDB">
        <w:rPr>
          <w:rFonts w:ascii="Arial" w:hAnsi="Arial" w:cs="Arial"/>
          <w:lang w:val="ms-MY"/>
        </w:rPr>
        <w:t>Sebut harga ini sah selama sembilan puluh (90) hari dari tarikh tutup sebut harga.</w:t>
      </w:r>
      <w:r w:rsidR="00997AB9" w:rsidRPr="00772DDB">
        <w:rPr>
          <w:rFonts w:ascii="Arial" w:hAnsi="Arial" w:cs="Arial"/>
          <w:lang w:val="ms-MY"/>
        </w:rPr>
        <w:t xml:space="preserve"> </w:t>
      </w:r>
      <w:proofErr w:type="spellStart"/>
      <w:r w:rsidR="006F6D84" w:rsidRPr="00772DDB">
        <w:rPr>
          <w:rFonts w:ascii="Arial" w:hAnsi="Arial" w:cs="Arial"/>
          <w:lang w:val="ms-MY"/>
        </w:rPr>
        <w:t>Pen</w:t>
      </w:r>
      <w:r w:rsidR="00997AB9" w:rsidRPr="00772DDB">
        <w:rPr>
          <w:rFonts w:ascii="Arial" w:hAnsi="Arial" w:cs="Arial"/>
          <w:lang w:val="ms-MY"/>
        </w:rPr>
        <w:t>yebutharga</w:t>
      </w:r>
      <w:proofErr w:type="spellEnd"/>
      <w:r w:rsidR="006F6D84" w:rsidRPr="00772DDB">
        <w:rPr>
          <w:rFonts w:ascii="Arial" w:hAnsi="Arial" w:cs="Arial"/>
          <w:lang w:val="ms-MY"/>
        </w:rPr>
        <w:t xml:space="preserve"> tidak boleh menarik balik sebut harga sebelum tamat tempoh sah sebut harga. </w:t>
      </w:r>
    </w:p>
    <w:p w14:paraId="215E5F54" w14:textId="77777777" w:rsidR="00997AB9" w:rsidRPr="00772DDB" w:rsidRDefault="00997AB9" w:rsidP="00E97E37">
      <w:pPr>
        <w:spacing w:after="0" w:line="276" w:lineRule="auto"/>
        <w:jc w:val="both"/>
        <w:rPr>
          <w:rFonts w:ascii="Arial" w:hAnsi="Arial" w:cs="Arial"/>
          <w:lang w:val="ms-MY"/>
        </w:rPr>
      </w:pPr>
    </w:p>
    <w:p w14:paraId="222B32C5" w14:textId="2C61C671" w:rsidR="006F6D84" w:rsidRPr="00772DDB" w:rsidRDefault="00873D93" w:rsidP="00E523D0">
      <w:pPr>
        <w:spacing w:after="0" w:line="276" w:lineRule="auto"/>
        <w:ind w:left="720" w:hanging="720"/>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2</w:t>
      </w:r>
      <w:r w:rsidR="00887E33" w:rsidRPr="00772DDB">
        <w:rPr>
          <w:rFonts w:ascii="Arial" w:hAnsi="Arial" w:cs="Arial"/>
          <w:lang w:val="ms-MY"/>
        </w:rPr>
        <w:t>.2</w:t>
      </w:r>
      <w:r w:rsidR="00887E33" w:rsidRPr="00772DDB">
        <w:rPr>
          <w:rFonts w:ascii="Arial" w:hAnsi="Arial" w:cs="Arial"/>
          <w:lang w:val="ms-MY"/>
        </w:rPr>
        <w:tab/>
      </w:r>
      <w:r w:rsidR="006F6D84" w:rsidRPr="00772DDB">
        <w:rPr>
          <w:rFonts w:ascii="Arial" w:hAnsi="Arial" w:cs="Arial"/>
          <w:lang w:val="ms-MY"/>
        </w:rPr>
        <w:t xml:space="preserve">Tindakan tatatertib akan diambil sekiranya </w:t>
      </w:r>
      <w:proofErr w:type="spellStart"/>
      <w:r w:rsidR="006F6D84" w:rsidRPr="00772DDB">
        <w:rPr>
          <w:rFonts w:ascii="Arial" w:hAnsi="Arial" w:cs="Arial"/>
          <w:lang w:val="ms-MY"/>
        </w:rPr>
        <w:t>penyebutharga</w:t>
      </w:r>
      <w:proofErr w:type="spellEnd"/>
      <w:r w:rsidR="006F6D84" w:rsidRPr="00772DDB">
        <w:rPr>
          <w:rFonts w:ascii="Arial" w:hAnsi="Arial" w:cs="Arial"/>
          <w:lang w:val="ms-MY"/>
        </w:rPr>
        <w:t xml:space="preserve"> menarik balik sebut harganya sebelum tamat tempoh sah sebut harga:</w:t>
      </w:r>
    </w:p>
    <w:p w14:paraId="7F1F49AD" w14:textId="32D6F23C" w:rsidR="003F2196" w:rsidRDefault="003F2196" w:rsidP="00887E33">
      <w:pPr>
        <w:spacing w:after="0" w:line="276" w:lineRule="auto"/>
        <w:ind w:left="720" w:firstLine="720"/>
        <w:jc w:val="both"/>
        <w:rPr>
          <w:rFonts w:ascii="Arial" w:hAnsi="Arial" w:cs="Arial"/>
          <w:lang w:val="ms-MY"/>
        </w:rPr>
      </w:pPr>
    </w:p>
    <w:p w14:paraId="7B17A9F5" w14:textId="77777777" w:rsidR="004E7C52" w:rsidRPr="00772DDB" w:rsidRDefault="004E7C52" w:rsidP="00887E33">
      <w:pPr>
        <w:spacing w:after="0" w:line="276" w:lineRule="auto"/>
        <w:ind w:left="720" w:firstLine="720"/>
        <w:jc w:val="both"/>
        <w:rPr>
          <w:rFonts w:ascii="Arial" w:hAnsi="Arial" w:cs="Arial"/>
          <w:lang w:val="ms-MY"/>
        </w:rPr>
      </w:pPr>
    </w:p>
    <w:p w14:paraId="388B494E" w14:textId="1559DDD9" w:rsidR="00997AB9" w:rsidRPr="003F2196" w:rsidRDefault="006F6D84" w:rsidP="003F2196">
      <w:pPr>
        <w:pStyle w:val="ListParagraph"/>
        <w:numPr>
          <w:ilvl w:val="0"/>
          <w:numId w:val="18"/>
        </w:numPr>
        <w:spacing w:after="0" w:line="276" w:lineRule="auto"/>
        <w:ind w:hanging="731"/>
        <w:jc w:val="both"/>
        <w:rPr>
          <w:rFonts w:ascii="Arial" w:hAnsi="Arial" w:cs="Arial"/>
          <w:lang w:val="ms-MY"/>
        </w:rPr>
      </w:pPr>
      <w:r w:rsidRPr="003F2196">
        <w:rPr>
          <w:rFonts w:ascii="Arial" w:hAnsi="Arial" w:cs="Arial"/>
          <w:lang w:val="ms-MY"/>
        </w:rPr>
        <w:lastRenderedPageBreak/>
        <w:t>akan digantung selama dua (2) tahun bagi kesalahan yang pertama,</w:t>
      </w:r>
    </w:p>
    <w:p w14:paraId="79B2720E" w14:textId="77777777" w:rsidR="00997AB9" w:rsidRPr="003F2196" w:rsidRDefault="006F6D84" w:rsidP="003F2196">
      <w:pPr>
        <w:pStyle w:val="ListParagraph"/>
        <w:numPr>
          <w:ilvl w:val="0"/>
          <w:numId w:val="18"/>
        </w:numPr>
        <w:spacing w:after="0" w:line="276" w:lineRule="auto"/>
        <w:ind w:hanging="731"/>
        <w:jc w:val="both"/>
        <w:rPr>
          <w:rFonts w:ascii="Arial" w:hAnsi="Arial" w:cs="Arial"/>
          <w:lang w:val="ms-MY"/>
        </w:rPr>
      </w:pPr>
      <w:r w:rsidRPr="003F2196">
        <w:rPr>
          <w:rFonts w:ascii="Arial" w:hAnsi="Arial" w:cs="Arial"/>
          <w:lang w:val="ms-MY"/>
        </w:rPr>
        <w:t xml:space="preserve">akan digantung selama lima (5) tahun bagi kesalahan </w:t>
      </w:r>
      <w:proofErr w:type="spellStart"/>
      <w:r w:rsidRPr="003F2196">
        <w:rPr>
          <w:rFonts w:ascii="Arial" w:hAnsi="Arial" w:cs="Arial"/>
          <w:lang w:val="ms-MY"/>
        </w:rPr>
        <w:t>kedua</w:t>
      </w:r>
      <w:proofErr w:type="spellEnd"/>
      <w:r w:rsidRPr="003F2196">
        <w:rPr>
          <w:rFonts w:ascii="Arial" w:hAnsi="Arial" w:cs="Arial"/>
          <w:lang w:val="ms-MY"/>
        </w:rPr>
        <w:t>, dan</w:t>
      </w:r>
    </w:p>
    <w:p w14:paraId="15D4A713" w14:textId="4DCE86F6" w:rsidR="006F6D84" w:rsidRPr="003F2196" w:rsidRDefault="006F6D84" w:rsidP="003F2196">
      <w:pPr>
        <w:pStyle w:val="ListParagraph"/>
        <w:numPr>
          <w:ilvl w:val="0"/>
          <w:numId w:val="18"/>
        </w:numPr>
        <w:spacing w:after="0" w:line="276" w:lineRule="auto"/>
        <w:ind w:hanging="731"/>
        <w:jc w:val="both"/>
        <w:rPr>
          <w:rFonts w:ascii="Arial" w:hAnsi="Arial" w:cs="Arial"/>
          <w:lang w:val="ms-MY"/>
        </w:rPr>
      </w:pPr>
      <w:r w:rsidRPr="003F2196">
        <w:rPr>
          <w:rFonts w:ascii="Arial" w:hAnsi="Arial" w:cs="Arial"/>
          <w:lang w:val="ms-MY"/>
        </w:rPr>
        <w:t>akan dibatalkan pendaftaran bagi kesalahan berikutnya.</w:t>
      </w:r>
    </w:p>
    <w:p w14:paraId="071C5939" w14:textId="03801A62" w:rsidR="00997AB9" w:rsidRPr="00772DDB" w:rsidRDefault="00997AB9" w:rsidP="00E97E37">
      <w:pPr>
        <w:spacing w:after="0" w:line="276" w:lineRule="auto"/>
        <w:jc w:val="both"/>
        <w:rPr>
          <w:rFonts w:ascii="Arial" w:hAnsi="Arial" w:cs="Arial"/>
          <w:lang w:val="ms-MY"/>
        </w:rPr>
      </w:pPr>
    </w:p>
    <w:p w14:paraId="5C2CD733" w14:textId="1E4AAC8D" w:rsidR="006F6D84" w:rsidRPr="00772DDB" w:rsidRDefault="00873D93" w:rsidP="00E97E37">
      <w:pPr>
        <w:spacing w:after="0" w:line="276" w:lineRule="auto"/>
        <w:jc w:val="both"/>
        <w:rPr>
          <w:rFonts w:ascii="Arial" w:hAnsi="Arial" w:cs="Arial"/>
          <w:b/>
          <w:bCs/>
          <w:lang w:val="ms-MY"/>
        </w:rPr>
      </w:pPr>
      <w:r w:rsidRPr="00772DDB">
        <w:rPr>
          <w:rFonts w:ascii="Arial" w:hAnsi="Arial" w:cs="Arial"/>
          <w:b/>
          <w:bCs/>
          <w:lang w:val="ms-MY"/>
        </w:rPr>
        <w:t>1</w:t>
      </w:r>
      <w:r w:rsidR="005A2322" w:rsidRPr="00772DDB">
        <w:rPr>
          <w:rFonts w:ascii="Arial" w:hAnsi="Arial" w:cs="Arial"/>
          <w:b/>
          <w:bCs/>
          <w:lang w:val="ms-MY"/>
        </w:rPr>
        <w:t>3</w:t>
      </w:r>
      <w:r w:rsidR="00E523D0" w:rsidRPr="00772DDB">
        <w:rPr>
          <w:rFonts w:ascii="Arial" w:hAnsi="Arial" w:cs="Arial"/>
          <w:b/>
          <w:bCs/>
          <w:lang w:val="ms-MY"/>
        </w:rPr>
        <w:t>.0</w:t>
      </w:r>
      <w:r w:rsidR="00E523D0" w:rsidRPr="00772DDB">
        <w:rPr>
          <w:rFonts w:ascii="Arial" w:hAnsi="Arial" w:cs="Arial"/>
          <w:b/>
          <w:bCs/>
          <w:lang w:val="ms-MY"/>
        </w:rPr>
        <w:tab/>
      </w:r>
      <w:r w:rsidR="006F6D84" w:rsidRPr="00772DDB">
        <w:rPr>
          <w:rFonts w:ascii="Arial" w:hAnsi="Arial" w:cs="Arial"/>
          <w:b/>
          <w:bCs/>
          <w:lang w:val="ms-MY"/>
        </w:rPr>
        <w:t>LAWATAN TAPAK</w:t>
      </w:r>
    </w:p>
    <w:p w14:paraId="5358C2CC" w14:textId="77777777" w:rsidR="00E523D0" w:rsidRPr="00772DDB" w:rsidRDefault="00E523D0" w:rsidP="00E97E37">
      <w:pPr>
        <w:spacing w:after="0" w:line="276" w:lineRule="auto"/>
        <w:jc w:val="both"/>
        <w:rPr>
          <w:rFonts w:ascii="Arial" w:hAnsi="Arial" w:cs="Arial"/>
          <w:lang w:val="ms-MY"/>
        </w:rPr>
      </w:pPr>
    </w:p>
    <w:p w14:paraId="1A24016B" w14:textId="3CBFAF95" w:rsidR="00997AB9" w:rsidRPr="00772DDB" w:rsidRDefault="002D0C5C" w:rsidP="002D0C5C">
      <w:pPr>
        <w:spacing w:after="0" w:line="276" w:lineRule="auto"/>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3</w:t>
      </w:r>
      <w:r w:rsidRPr="00772DDB">
        <w:rPr>
          <w:rFonts w:ascii="Arial" w:hAnsi="Arial" w:cs="Arial"/>
          <w:lang w:val="ms-MY"/>
        </w:rPr>
        <w:t>.1</w:t>
      </w:r>
      <w:r w:rsidRPr="00772DDB">
        <w:rPr>
          <w:rFonts w:ascii="Arial" w:hAnsi="Arial" w:cs="Arial"/>
          <w:lang w:val="ms-MY"/>
        </w:rPr>
        <w:tab/>
      </w:r>
      <w:r w:rsidR="00997AB9" w:rsidRPr="00772DDB">
        <w:rPr>
          <w:rFonts w:ascii="Arial" w:hAnsi="Arial" w:cs="Arial"/>
          <w:lang w:val="ms-MY"/>
        </w:rPr>
        <w:t>Lawatan tapak adalah sebagaimana yang dinyatakan di dalam Notis Sebut Harga.</w:t>
      </w:r>
    </w:p>
    <w:p w14:paraId="368CA521" w14:textId="77777777" w:rsidR="00997AB9" w:rsidRPr="00772DDB" w:rsidRDefault="00997AB9" w:rsidP="00E97E37">
      <w:pPr>
        <w:spacing w:after="0" w:line="276" w:lineRule="auto"/>
        <w:jc w:val="both"/>
        <w:rPr>
          <w:rFonts w:ascii="Arial" w:hAnsi="Arial" w:cs="Arial"/>
          <w:lang w:val="ms-MY"/>
        </w:rPr>
      </w:pPr>
    </w:p>
    <w:p w14:paraId="151A9E7C" w14:textId="78439149" w:rsidR="00997AB9" w:rsidRPr="00772DDB" w:rsidRDefault="002D0C5C" w:rsidP="002D0C5C">
      <w:pPr>
        <w:spacing w:after="0" w:line="276" w:lineRule="auto"/>
        <w:ind w:left="720" w:hanging="720"/>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3</w:t>
      </w:r>
      <w:r w:rsidRPr="00772DDB">
        <w:rPr>
          <w:rFonts w:ascii="Arial" w:hAnsi="Arial" w:cs="Arial"/>
          <w:lang w:val="ms-MY"/>
        </w:rPr>
        <w:t>.2</w:t>
      </w:r>
      <w:r w:rsidRPr="00772DDB">
        <w:rPr>
          <w:rFonts w:ascii="Arial" w:hAnsi="Arial" w:cs="Arial"/>
          <w:lang w:val="ms-MY"/>
        </w:rPr>
        <w:tab/>
      </w:r>
      <w:r w:rsidR="00997AB9" w:rsidRPr="00772DDB">
        <w:rPr>
          <w:rFonts w:ascii="Arial" w:hAnsi="Arial" w:cs="Arial"/>
          <w:lang w:val="ms-MY"/>
        </w:rPr>
        <w:t xml:space="preserve">Jika dinyatakan lawatan tapak sebagai Wajib, </w:t>
      </w:r>
      <w:proofErr w:type="spellStart"/>
      <w:r w:rsidR="00997AB9" w:rsidRPr="00772DDB">
        <w:rPr>
          <w:rFonts w:ascii="Arial" w:hAnsi="Arial" w:cs="Arial"/>
          <w:lang w:val="ms-MY"/>
        </w:rPr>
        <w:t>penyebutharga</w:t>
      </w:r>
      <w:proofErr w:type="spellEnd"/>
      <w:r w:rsidR="00997AB9" w:rsidRPr="00772DDB">
        <w:rPr>
          <w:rFonts w:ascii="Arial" w:hAnsi="Arial" w:cs="Arial"/>
          <w:lang w:val="ms-MY"/>
        </w:rPr>
        <w:t xml:space="preserve"> adalah diwajibkan untuk menghadiri lawatan tapak tersebut pada masa dan tempat yang telah ditetapkan. Kegagalan penyebut harga untuk menghadiri lawatan tapak akan menyebabkan </w:t>
      </w:r>
      <w:proofErr w:type="spellStart"/>
      <w:r w:rsidR="00997AB9" w:rsidRPr="00772DDB">
        <w:rPr>
          <w:rFonts w:ascii="Arial" w:hAnsi="Arial" w:cs="Arial"/>
          <w:lang w:val="ms-MY"/>
        </w:rPr>
        <w:t>penyebutharga</w:t>
      </w:r>
      <w:proofErr w:type="spellEnd"/>
      <w:r w:rsidR="00997AB9" w:rsidRPr="00772DDB">
        <w:rPr>
          <w:rFonts w:ascii="Arial" w:hAnsi="Arial" w:cs="Arial"/>
          <w:lang w:val="ms-MY"/>
        </w:rPr>
        <w:t xml:space="preserve"> gagal untuk memasuki sebut harga tersebut.</w:t>
      </w:r>
    </w:p>
    <w:p w14:paraId="50A8DCEC" w14:textId="77777777" w:rsidR="00997AB9" w:rsidRPr="00772DDB" w:rsidRDefault="00997AB9" w:rsidP="00E97E37">
      <w:pPr>
        <w:spacing w:after="0" w:line="276" w:lineRule="auto"/>
        <w:jc w:val="both"/>
        <w:rPr>
          <w:rFonts w:ascii="Arial" w:hAnsi="Arial" w:cs="Arial"/>
          <w:lang w:val="ms-MY"/>
        </w:rPr>
      </w:pPr>
    </w:p>
    <w:p w14:paraId="3D0262F6" w14:textId="003B2106" w:rsidR="00997AB9" w:rsidRPr="00772DDB" w:rsidRDefault="002D0C5C" w:rsidP="002D0C5C">
      <w:pPr>
        <w:spacing w:after="0" w:line="276" w:lineRule="auto"/>
        <w:ind w:left="720" w:hanging="720"/>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3</w:t>
      </w:r>
      <w:r w:rsidRPr="00772DDB">
        <w:rPr>
          <w:rFonts w:ascii="Arial" w:hAnsi="Arial" w:cs="Arial"/>
          <w:lang w:val="ms-MY"/>
        </w:rPr>
        <w:t>.3</w:t>
      </w:r>
      <w:r w:rsidRPr="00772DDB">
        <w:rPr>
          <w:rFonts w:ascii="Arial" w:hAnsi="Arial" w:cs="Arial"/>
          <w:lang w:val="ms-MY"/>
        </w:rPr>
        <w:tab/>
      </w:r>
      <w:r w:rsidR="00997AB9" w:rsidRPr="00772DDB">
        <w:rPr>
          <w:rFonts w:ascii="Arial" w:hAnsi="Arial" w:cs="Arial"/>
          <w:lang w:val="ms-MY"/>
        </w:rPr>
        <w:t xml:space="preserve">Jika dinyatakan lawatan tapak sebagai Digalakkan, </w:t>
      </w:r>
      <w:proofErr w:type="spellStart"/>
      <w:r w:rsidR="00997AB9" w:rsidRPr="00772DDB">
        <w:rPr>
          <w:rFonts w:ascii="Arial" w:hAnsi="Arial" w:cs="Arial"/>
          <w:lang w:val="ms-MY"/>
        </w:rPr>
        <w:t>penyebutharga</w:t>
      </w:r>
      <w:proofErr w:type="spellEnd"/>
      <w:r w:rsidR="00997AB9" w:rsidRPr="00772DDB">
        <w:rPr>
          <w:rFonts w:ascii="Arial" w:hAnsi="Arial" w:cs="Arial"/>
          <w:lang w:val="ms-MY"/>
        </w:rPr>
        <w:t xml:space="preserve"> adalah dinasihatkan supaya melawat tapak projek sebelum mengemukakan sebut harganya bagi mengetahui</w:t>
      </w:r>
      <w:r w:rsidRPr="00772DDB">
        <w:rPr>
          <w:rFonts w:ascii="Arial" w:hAnsi="Arial" w:cs="Arial"/>
          <w:lang w:val="ms-MY"/>
        </w:rPr>
        <w:t xml:space="preserve"> </w:t>
      </w:r>
      <w:r w:rsidR="00997AB9" w:rsidRPr="00772DDB">
        <w:rPr>
          <w:rFonts w:ascii="Arial" w:hAnsi="Arial" w:cs="Arial"/>
          <w:lang w:val="ms-MY"/>
        </w:rPr>
        <w:t>lebih lanjut mengenai keadaan tapak bina yang akan dihadapi. Sebarang tuntutan akibat kesilapan dalam menentukan kaedah pembinaan atau menghargakan sebut harga disebabkan kekurangan pengetahuan mengenai keadaan tapak bina tidak akan dilayan</w:t>
      </w:r>
      <w:r w:rsidRPr="00772DDB">
        <w:rPr>
          <w:rFonts w:ascii="Arial" w:hAnsi="Arial" w:cs="Arial"/>
          <w:lang w:val="ms-MY"/>
        </w:rPr>
        <w:t>.</w:t>
      </w:r>
    </w:p>
    <w:p w14:paraId="5DA107A9" w14:textId="77777777" w:rsidR="00997AB9" w:rsidRPr="00772DDB" w:rsidRDefault="00997AB9" w:rsidP="00E97E37">
      <w:pPr>
        <w:spacing w:after="0" w:line="276" w:lineRule="auto"/>
        <w:jc w:val="both"/>
        <w:rPr>
          <w:rFonts w:ascii="Arial" w:hAnsi="Arial" w:cs="Arial"/>
          <w:lang w:val="ms-MY"/>
        </w:rPr>
      </w:pPr>
    </w:p>
    <w:p w14:paraId="6FD4A6ED" w14:textId="660FB9CD" w:rsidR="00997AB9" w:rsidRPr="00772DDB" w:rsidRDefault="002D0C5C" w:rsidP="00E97E37">
      <w:pPr>
        <w:spacing w:after="0" w:line="276" w:lineRule="auto"/>
        <w:jc w:val="both"/>
        <w:rPr>
          <w:rFonts w:ascii="Arial" w:hAnsi="Arial" w:cs="Arial"/>
          <w:b/>
          <w:bCs/>
          <w:lang w:val="ms-MY"/>
        </w:rPr>
      </w:pPr>
      <w:r w:rsidRPr="00772DDB">
        <w:rPr>
          <w:rFonts w:ascii="Arial" w:hAnsi="Arial" w:cs="Arial"/>
          <w:b/>
          <w:bCs/>
          <w:lang w:val="ms-MY"/>
        </w:rPr>
        <w:t>1</w:t>
      </w:r>
      <w:r w:rsidR="005A2322" w:rsidRPr="00772DDB">
        <w:rPr>
          <w:rFonts w:ascii="Arial" w:hAnsi="Arial" w:cs="Arial"/>
          <w:b/>
          <w:bCs/>
          <w:lang w:val="ms-MY"/>
        </w:rPr>
        <w:t>4</w:t>
      </w:r>
      <w:r w:rsidRPr="00772DDB">
        <w:rPr>
          <w:rFonts w:ascii="Arial" w:hAnsi="Arial" w:cs="Arial"/>
          <w:b/>
          <w:bCs/>
          <w:lang w:val="ms-MY"/>
        </w:rPr>
        <w:t>.0</w:t>
      </w:r>
      <w:r w:rsidRPr="00772DDB">
        <w:rPr>
          <w:rFonts w:ascii="Arial" w:hAnsi="Arial" w:cs="Arial"/>
          <w:b/>
          <w:bCs/>
          <w:lang w:val="ms-MY"/>
        </w:rPr>
        <w:tab/>
      </w:r>
      <w:r w:rsidR="00997AB9" w:rsidRPr="00772DDB">
        <w:rPr>
          <w:rFonts w:ascii="Arial" w:hAnsi="Arial" w:cs="Arial"/>
          <w:b/>
          <w:bCs/>
          <w:lang w:val="ms-MY"/>
        </w:rPr>
        <w:t>IKLAN</w:t>
      </w:r>
    </w:p>
    <w:p w14:paraId="74E055AF" w14:textId="77777777" w:rsidR="002D0C5C" w:rsidRPr="00772DDB" w:rsidRDefault="002D0C5C" w:rsidP="002D0C5C">
      <w:pPr>
        <w:spacing w:after="0" w:line="276" w:lineRule="auto"/>
        <w:ind w:left="720"/>
        <w:jc w:val="both"/>
        <w:rPr>
          <w:rFonts w:ascii="Arial" w:hAnsi="Arial" w:cs="Arial"/>
          <w:lang w:val="ms-MY"/>
        </w:rPr>
      </w:pPr>
    </w:p>
    <w:p w14:paraId="109BE7FB" w14:textId="5D442351" w:rsidR="00997AB9" w:rsidRPr="00772DDB" w:rsidRDefault="00997AB9" w:rsidP="002D0C5C">
      <w:pPr>
        <w:spacing w:after="0" w:line="276" w:lineRule="auto"/>
        <w:ind w:left="720"/>
        <w:jc w:val="both"/>
        <w:rPr>
          <w:rFonts w:ascii="Arial" w:hAnsi="Arial" w:cs="Arial"/>
          <w:lang w:val="ms-MY"/>
        </w:rPr>
      </w:pPr>
      <w:proofErr w:type="spellStart"/>
      <w:r w:rsidRPr="00772DDB">
        <w:rPr>
          <w:rFonts w:ascii="Arial" w:hAnsi="Arial" w:cs="Arial"/>
          <w:lang w:val="ms-MY"/>
        </w:rPr>
        <w:t>Penyebutharga</w:t>
      </w:r>
      <w:proofErr w:type="spellEnd"/>
      <w:r w:rsidRPr="00772DDB">
        <w:rPr>
          <w:rFonts w:ascii="Arial" w:hAnsi="Arial" w:cs="Arial"/>
          <w:lang w:val="ms-MY"/>
        </w:rPr>
        <w:t xml:space="preserve"> tidak dibenarkan menyiarkan sebarang maklumat mengenai sebut harga di dalam sebarang akhbar, majalah atau alat pengiklanan yang terkini melainkan jika pengiklanan itu telah</w:t>
      </w:r>
      <w:r w:rsidR="002D0C5C" w:rsidRPr="00772DDB">
        <w:rPr>
          <w:rFonts w:ascii="Arial" w:hAnsi="Arial" w:cs="Arial"/>
          <w:lang w:val="ms-MY"/>
        </w:rPr>
        <w:t xml:space="preserve"> </w:t>
      </w:r>
      <w:r w:rsidRPr="00772DDB">
        <w:rPr>
          <w:rFonts w:ascii="Arial" w:hAnsi="Arial" w:cs="Arial"/>
          <w:lang w:val="ms-MY"/>
        </w:rPr>
        <w:t>pun dihantar kepada dan diluluskan oleh Kerajaan terlebih dahulu.</w:t>
      </w:r>
    </w:p>
    <w:p w14:paraId="62EB0492" w14:textId="77777777" w:rsidR="00997AB9" w:rsidRPr="00772DDB" w:rsidRDefault="00997AB9" w:rsidP="00E97E37">
      <w:pPr>
        <w:spacing w:after="0" w:line="276" w:lineRule="auto"/>
        <w:jc w:val="both"/>
        <w:rPr>
          <w:rFonts w:ascii="Arial" w:hAnsi="Arial" w:cs="Arial"/>
          <w:lang w:val="ms-MY"/>
        </w:rPr>
      </w:pPr>
    </w:p>
    <w:p w14:paraId="13D244ED" w14:textId="3999B64D" w:rsidR="00997AB9" w:rsidRPr="00772DDB" w:rsidRDefault="002D0C5C" w:rsidP="00E97E37">
      <w:pPr>
        <w:spacing w:after="0" w:line="276" w:lineRule="auto"/>
        <w:jc w:val="both"/>
        <w:rPr>
          <w:rFonts w:ascii="Arial" w:hAnsi="Arial" w:cs="Arial"/>
          <w:b/>
          <w:bCs/>
          <w:lang w:val="ms-MY"/>
        </w:rPr>
      </w:pPr>
      <w:r w:rsidRPr="00772DDB">
        <w:rPr>
          <w:rFonts w:ascii="Arial" w:hAnsi="Arial" w:cs="Arial"/>
          <w:b/>
          <w:bCs/>
          <w:lang w:val="ms-MY"/>
        </w:rPr>
        <w:t>1</w:t>
      </w:r>
      <w:r w:rsidR="005A2322" w:rsidRPr="00772DDB">
        <w:rPr>
          <w:rFonts w:ascii="Arial" w:hAnsi="Arial" w:cs="Arial"/>
          <w:b/>
          <w:bCs/>
          <w:lang w:val="ms-MY"/>
        </w:rPr>
        <w:t>5</w:t>
      </w:r>
      <w:r w:rsidRPr="00772DDB">
        <w:rPr>
          <w:rFonts w:ascii="Arial" w:hAnsi="Arial" w:cs="Arial"/>
          <w:b/>
          <w:bCs/>
          <w:lang w:val="ms-MY"/>
        </w:rPr>
        <w:t>.0</w:t>
      </w:r>
      <w:r w:rsidRPr="00772DDB">
        <w:rPr>
          <w:rFonts w:ascii="Arial" w:hAnsi="Arial" w:cs="Arial"/>
          <w:b/>
          <w:bCs/>
          <w:lang w:val="ms-MY"/>
        </w:rPr>
        <w:tab/>
      </w:r>
      <w:r w:rsidR="00997AB9" w:rsidRPr="00772DDB">
        <w:rPr>
          <w:rFonts w:ascii="Arial" w:hAnsi="Arial" w:cs="Arial"/>
          <w:b/>
          <w:bCs/>
          <w:lang w:val="ms-MY"/>
        </w:rPr>
        <w:t>PERINGATAN MENGENAI KESALAHAN RASUAH</w:t>
      </w:r>
    </w:p>
    <w:p w14:paraId="2F598A1F" w14:textId="77777777" w:rsidR="002D0C5C" w:rsidRPr="00772DDB" w:rsidRDefault="002D0C5C" w:rsidP="002D0C5C">
      <w:pPr>
        <w:spacing w:after="0" w:line="276" w:lineRule="auto"/>
        <w:jc w:val="both"/>
        <w:rPr>
          <w:rFonts w:ascii="Arial" w:hAnsi="Arial" w:cs="Arial"/>
          <w:lang w:val="ms-MY"/>
        </w:rPr>
      </w:pPr>
    </w:p>
    <w:p w14:paraId="2F76CD12" w14:textId="0E3877B9" w:rsidR="00997AB9" w:rsidRPr="00772DDB" w:rsidRDefault="002D0C5C" w:rsidP="002D0C5C">
      <w:pPr>
        <w:spacing w:after="0" w:line="276" w:lineRule="auto"/>
        <w:ind w:left="720" w:hanging="720"/>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5</w:t>
      </w:r>
      <w:r w:rsidRPr="00772DDB">
        <w:rPr>
          <w:rFonts w:ascii="Arial" w:hAnsi="Arial" w:cs="Arial"/>
          <w:lang w:val="ms-MY"/>
        </w:rPr>
        <w:t>.1</w:t>
      </w:r>
      <w:r w:rsidRPr="00772DDB">
        <w:rPr>
          <w:rFonts w:ascii="Arial" w:hAnsi="Arial" w:cs="Arial"/>
          <w:lang w:val="ms-MY"/>
        </w:rPr>
        <w:tab/>
      </w:r>
      <w:r w:rsidR="00997AB9" w:rsidRPr="00772DDB">
        <w:rPr>
          <w:rFonts w:ascii="Arial" w:hAnsi="Arial" w:cs="Arial"/>
          <w:lang w:val="ms-MY"/>
        </w:rPr>
        <w:t>Sebarang tawaran yang berbentuk rasuah atau lain-lain dorongan yang boleh mempengaruhi kedudukan penyebut harga akan menyebabkan sebut harga tersebut ditolak dengan serta merta.</w:t>
      </w:r>
    </w:p>
    <w:p w14:paraId="4EE5C56F" w14:textId="310D8971" w:rsidR="00997AB9" w:rsidRPr="00772DDB" w:rsidRDefault="00997AB9" w:rsidP="00E97E37">
      <w:pPr>
        <w:spacing w:after="0" w:line="276" w:lineRule="auto"/>
        <w:jc w:val="both"/>
        <w:rPr>
          <w:rFonts w:ascii="Arial" w:hAnsi="Arial" w:cs="Arial"/>
          <w:lang w:val="ms-MY"/>
        </w:rPr>
      </w:pPr>
    </w:p>
    <w:p w14:paraId="6F5E8B57" w14:textId="1ED1D66F" w:rsidR="00997AB9" w:rsidRPr="00772DDB" w:rsidRDefault="002D0C5C" w:rsidP="002D0C5C">
      <w:pPr>
        <w:spacing w:after="0" w:line="276" w:lineRule="auto"/>
        <w:ind w:left="720" w:hanging="720"/>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5</w:t>
      </w:r>
      <w:r w:rsidRPr="00772DDB">
        <w:rPr>
          <w:rFonts w:ascii="Arial" w:hAnsi="Arial" w:cs="Arial"/>
          <w:lang w:val="ms-MY"/>
        </w:rPr>
        <w:t>.2</w:t>
      </w:r>
      <w:r w:rsidRPr="00772DDB">
        <w:rPr>
          <w:rFonts w:ascii="Arial" w:hAnsi="Arial" w:cs="Arial"/>
          <w:lang w:val="ms-MY"/>
        </w:rPr>
        <w:tab/>
      </w:r>
      <w:r w:rsidR="00997AB9" w:rsidRPr="00772DDB">
        <w:rPr>
          <w:rFonts w:ascii="Arial" w:hAnsi="Arial" w:cs="Arial"/>
          <w:lang w:val="ms-MY"/>
        </w:rPr>
        <w:t>Semua penyebut harga adalah diingatkan supaya tidak terlibat dalam aktiviti jenayah rasuah berkaitan dengan perolehan ini. Sehubungan dengan itu para penyebut harga diberi peringatan seperti berikut:</w:t>
      </w:r>
    </w:p>
    <w:p w14:paraId="2CCF0C35" w14:textId="1E141B42" w:rsidR="00997AB9" w:rsidRPr="00772DDB" w:rsidRDefault="00997AB9" w:rsidP="00E97E37">
      <w:pPr>
        <w:spacing w:after="0" w:line="276" w:lineRule="auto"/>
        <w:jc w:val="both"/>
        <w:rPr>
          <w:rFonts w:ascii="Arial" w:hAnsi="Arial" w:cs="Arial"/>
          <w:lang w:val="ms-MY"/>
        </w:rPr>
      </w:pPr>
    </w:p>
    <w:p w14:paraId="3E854B3B" w14:textId="1A6C4BE7" w:rsidR="00997AB9" w:rsidRPr="00772DDB" w:rsidRDefault="002D0C5C" w:rsidP="002D0C5C">
      <w:pPr>
        <w:spacing w:after="0" w:line="276" w:lineRule="auto"/>
        <w:ind w:left="720" w:hanging="720"/>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5</w:t>
      </w:r>
      <w:r w:rsidRPr="00772DDB">
        <w:rPr>
          <w:rFonts w:ascii="Arial" w:hAnsi="Arial" w:cs="Arial"/>
          <w:lang w:val="ms-MY"/>
        </w:rPr>
        <w:t>.3</w:t>
      </w:r>
      <w:r w:rsidRPr="00772DDB">
        <w:rPr>
          <w:rFonts w:ascii="Arial" w:hAnsi="Arial" w:cs="Arial"/>
          <w:lang w:val="ms-MY"/>
        </w:rPr>
        <w:tab/>
      </w:r>
      <w:r w:rsidR="00997AB9" w:rsidRPr="00772DDB">
        <w:rPr>
          <w:rFonts w:ascii="Arial" w:hAnsi="Arial" w:cs="Arial"/>
          <w:lang w:val="ms-MY"/>
        </w:rPr>
        <w:t>Sebarang perbuatan atau percubaan rasuah untuk menawar atau memberi, meminta atau menerima apa-apa suapan secara rasuah kepada dan daripada mana-mana orang berkaitan perolehan ini merupakan suatu kesalahan jenayah di bawah Akta Suruhanjaya Pencegahan Rasuah Malaysia 2009 (Akta 694).</w:t>
      </w:r>
    </w:p>
    <w:p w14:paraId="65F644CE" w14:textId="77777777" w:rsidR="00997AB9" w:rsidRPr="00772DDB" w:rsidRDefault="00997AB9" w:rsidP="00E97E37">
      <w:pPr>
        <w:spacing w:after="0" w:line="276" w:lineRule="auto"/>
        <w:jc w:val="both"/>
        <w:rPr>
          <w:rFonts w:ascii="Arial" w:hAnsi="Arial" w:cs="Arial"/>
          <w:lang w:val="ms-MY"/>
        </w:rPr>
      </w:pPr>
    </w:p>
    <w:p w14:paraId="1AA3ED21" w14:textId="2908C0BE" w:rsidR="00997AB9" w:rsidRPr="00772DDB" w:rsidRDefault="002D0C5C" w:rsidP="002D0C5C">
      <w:pPr>
        <w:spacing w:after="0" w:line="276" w:lineRule="auto"/>
        <w:ind w:left="720" w:hanging="720"/>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5</w:t>
      </w:r>
      <w:r w:rsidRPr="00772DDB">
        <w:rPr>
          <w:rFonts w:ascii="Arial" w:hAnsi="Arial" w:cs="Arial"/>
          <w:lang w:val="ms-MY"/>
        </w:rPr>
        <w:t>.4</w:t>
      </w:r>
      <w:r w:rsidRPr="00772DDB">
        <w:rPr>
          <w:rFonts w:ascii="Arial" w:hAnsi="Arial" w:cs="Arial"/>
          <w:lang w:val="ms-MY"/>
        </w:rPr>
        <w:tab/>
      </w:r>
      <w:r w:rsidR="00997AB9" w:rsidRPr="00772DDB">
        <w:rPr>
          <w:rFonts w:ascii="Arial" w:hAnsi="Arial" w:cs="Arial"/>
          <w:lang w:val="ms-MY"/>
        </w:rPr>
        <w:t xml:space="preserve">Sekiranya mana-mana pihak ada menawar atau memberi apa-apa suapan kepada mana-mana anggota pentadbiran awam, maka pihak yang ditawar atau diberi suapan dikehendaki </w:t>
      </w:r>
      <w:proofErr w:type="spellStart"/>
      <w:r w:rsidR="00997AB9" w:rsidRPr="00772DDB">
        <w:rPr>
          <w:rFonts w:ascii="Arial" w:hAnsi="Arial" w:cs="Arial"/>
          <w:lang w:val="ms-MY"/>
        </w:rPr>
        <w:t>membuat</w:t>
      </w:r>
      <w:proofErr w:type="spellEnd"/>
      <w:r w:rsidR="00997AB9" w:rsidRPr="00772DDB">
        <w:rPr>
          <w:rFonts w:ascii="Arial" w:hAnsi="Arial" w:cs="Arial"/>
          <w:lang w:val="ms-MY"/>
        </w:rPr>
        <w:t xml:space="preserve"> aduan dengan segera ke pejabat Suruhanjaya Pencegahan Rasuah Malaysia atau Balai Polis yang berhampiran. Kegagalan berbuat demikian adalah merupakan suatu kesalahan di bawah </w:t>
      </w:r>
      <w:proofErr w:type="spellStart"/>
      <w:r w:rsidR="00997AB9" w:rsidRPr="00772DDB">
        <w:rPr>
          <w:rFonts w:ascii="Arial" w:hAnsi="Arial" w:cs="Arial"/>
          <w:lang w:val="ms-MY"/>
        </w:rPr>
        <w:t>Aakta</w:t>
      </w:r>
      <w:proofErr w:type="spellEnd"/>
      <w:r w:rsidR="00997AB9" w:rsidRPr="00772DDB">
        <w:rPr>
          <w:rFonts w:ascii="Arial" w:hAnsi="Arial" w:cs="Arial"/>
          <w:lang w:val="ms-MY"/>
        </w:rPr>
        <w:t xml:space="preserve"> Suruhanjaya Pencegahan Rasuah 2009 (Akta 694).</w:t>
      </w:r>
    </w:p>
    <w:p w14:paraId="6348BC81" w14:textId="77777777" w:rsidR="00997AB9" w:rsidRPr="00772DDB" w:rsidRDefault="00997AB9" w:rsidP="00E97E37">
      <w:pPr>
        <w:spacing w:after="0" w:line="276" w:lineRule="auto"/>
        <w:jc w:val="both"/>
        <w:rPr>
          <w:rFonts w:ascii="Arial" w:hAnsi="Arial" w:cs="Arial"/>
          <w:lang w:val="ms-MY"/>
        </w:rPr>
      </w:pPr>
    </w:p>
    <w:p w14:paraId="1DCCC489" w14:textId="08DEBB41" w:rsidR="00997AB9" w:rsidRPr="00772DDB" w:rsidRDefault="002D0C5C" w:rsidP="002D0C5C">
      <w:pPr>
        <w:spacing w:after="0" w:line="276" w:lineRule="auto"/>
        <w:ind w:left="720" w:hanging="720"/>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5</w:t>
      </w:r>
      <w:r w:rsidRPr="00772DDB">
        <w:rPr>
          <w:rFonts w:ascii="Arial" w:hAnsi="Arial" w:cs="Arial"/>
          <w:lang w:val="ms-MY"/>
        </w:rPr>
        <w:t>.</w:t>
      </w:r>
      <w:r w:rsidR="00873D93" w:rsidRPr="00772DDB">
        <w:rPr>
          <w:rFonts w:ascii="Arial" w:hAnsi="Arial" w:cs="Arial"/>
          <w:lang w:val="ms-MY"/>
        </w:rPr>
        <w:t>5</w:t>
      </w:r>
      <w:r w:rsidRPr="00772DDB">
        <w:rPr>
          <w:rFonts w:ascii="Arial" w:hAnsi="Arial" w:cs="Arial"/>
          <w:lang w:val="ms-MY"/>
        </w:rPr>
        <w:tab/>
      </w:r>
      <w:r w:rsidR="00997AB9" w:rsidRPr="00772DDB">
        <w:rPr>
          <w:rFonts w:ascii="Arial" w:hAnsi="Arial" w:cs="Arial"/>
          <w:lang w:val="ms-MY"/>
        </w:rPr>
        <w:t>Tanpa prejudis kepada tindakan-tindakan lain, tindakan tatatertib terhadap anggota perkhidmatan awam dan menyenaraihitamkan kontraktor atau pembekal boleh diambil sekiranya pihak-pihak terlibat dengan kesalahan rasuah di bawah Akta Suruhanjaya Pencegah Rasuah Malaysia 2009 (Akta 694).</w:t>
      </w:r>
    </w:p>
    <w:p w14:paraId="3240DF1C" w14:textId="77777777" w:rsidR="00997AB9" w:rsidRPr="00772DDB" w:rsidRDefault="00997AB9" w:rsidP="00E97E37">
      <w:pPr>
        <w:spacing w:after="0" w:line="276" w:lineRule="auto"/>
        <w:jc w:val="both"/>
        <w:rPr>
          <w:rFonts w:ascii="Arial" w:hAnsi="Arial" w:cs="Arial"/>
          <w:lang w:val="ms-MY"/>
        </w:rPr>
      </w:pPr>
    </w:p>
    <w:p w14:paraId="539C826D" w14:textId="33491FE4" w:rsidR="00997AB9" w:rsidRPr="00772DDB" w:rsidRDefault="002D0C5C" w:rsidP="002D0C5C">
      <w:pPr>
        <w:spacing w:after="0" w:line="276" w:lineRule="auto"/>
        <w:ind w:left="720" w:hanging="720"/>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5</w:t>
      </w:r>
      <w:r w:rsidR="00873D93" w:rsidRPr="00772DDB">
        <w:rPr>
          <w:rFonts w:ascii="Arial" w:hAnsi="Arial" w:cs="Arial"/>
          <w:lang w:val="ms-MY"/>
        </w:rPr>
        <w:t>.6</w:t>
      </w:r>
      <w:r w:rsidR="00873D93" w:rsidRPr="00772DDB">
        <w:rPr>
          <w:rFonts w:ascii="Arial" w:hAnsi="Arial" w:cs="Arial"/>
          <w:lang w:val="ms-MY"/>
        </w:rPr>
        <w:tab/>
      </w:r>
      <w:r w:rsidR="00997AB9" w:rsidRPr="00772DDB">
        <w:rPr>
          <w:rFonts w:ascii="Arial" w:hAnsi="Arial" w:cs="Arial"/>
          <w:lang w:val="ms-MY"/>
        </w:rPr>
        <w:t xml:space="preserve">Mana-mana kontraktor atau pembekal yang </w:t>
      </w:r>
      <w:proofErr w:type="spellStart"/>
      <w:r w:rsidR="00997AB9" w:rsidRPr="00772DDB">
        <w:rPr>
          <w:rFonts w:ascii="Arial" w:hAnsi="Arial" w:cs="Arial"/>
          <w:lang w:val="ms-MY"/>
        </w:rPr>
        <w:t>membuat</w:t>
      </w:r>
      <w:proofErr w:type="spellEnd"/>
      <w:r w:rsidR="00997AB9" w:rsidRPr="00772DDB">
        <w:rPr>
          <w:rFonts w:ascii="Arial" w:hAnsi="Arial" w:cs="Arial"/>
          <w:lang w:val="ms-MY"/>
        </w:rPr>
        <w:t xml:space="preserve"> tuntutan bayaran berkaitan perolehan ini walaupun tiada kerja </w:t>
      </w:r>
      <w:proofErr w:type="spellStart"/>
      <w:r w:rsidR="00997AB9" w:rsidRPr="00772DDB">
        <w:rPr>
          <w:rFonts w:ascii="Arial" w:hAnsi="Arial" w:cs="Arial"/>
          <w:lang w:val="ms-MY"/>
        </w:rPr>
        <w:t>dibuat</w:t>
      </w:r>
      <w:proofErr w:type="spellEnd"/>
      <w:r w:rsidR="00997AB9" w:rsidRPr="00772DDB">
        <w:rPr>
          <w:rFonts w:ascii="Arial" w:hAnsi="Arial" w:cs="Arial"/>
          <w:lang w:val="ms-MY"/>
        </w:rPr>
        <w:t xml:space="preserve"> atau tiada barangan </w:t>
      </w:r>
      <w:proofErr w:type="spellStart"/>
      <w:r w:rsidR="00997AB9" w:rsidRPr="00772DDB">
        <w:rPr>
          <w:rFonts w:ascii="Arial" w:hAnsi="Arial" w:cs="Arial"/>
          <w:lang w:val="ms-MY"/>
        </w:rPr>
        <w:t>dibekal</w:t>
      </w:r>
      <w:proofErr w:type="spellEnd"/>
      <w:r w:rsidR="00997AB9" w:rsidRPr="00772DDB">
        <w:rPr>
          <w:rFonts w:ascii="Arial" w:hAnsi="Arial" w:cs="Arial"/>
          <w:lang w:val="ms-MY"/>
        </w:rPr>
        <w:t xml:space="preserve"> mengikut spesifikasi yang ditetapkan atau tiada perkhidmatan diberi dan mana-mana anggota perkhidmatan awam yang mengesahkan tuntutan berkenaan adalah melakukan kesalahan di bawah Akta Suruhanjaya Pencegahan Rasuah (Akta 2009).</w:t>
      </w:r>
    </w:p>
    <w:p w14:paraId="2217D868" w14:textId="77777777" w:rsidR="00997AB9" w:rsidRPr="00772DDB" w:rsidRDefault="00997AB9" w:rsidP="00E97E37">
      <w:pPr>
        <w:spacing w:after="0" w:line="276" w:lineRule="auto"/>
        <w:jc w:val="both"/>
        <w:rPr>
          <w:rFonts w:ascii="Arial" w:hAnsi="Arial" w:cs="Arial"/>
          <w:lang w:val="ms-MY"/>
        </w:rPr>
      </w:pPr>
    </w:p>
    <w:p w14:paraId="36447474" w14:textId="548A1A89" w:rsidR="00997AB9" w:rsidRPr="00772DDB" w:rsidRDefault="00873D93" w:rsidP="002D0C5C">
      <w:pPr>
        <w:spacing w:after="0" w:line="276" w:lineRule="auto"/>
        <w:ind w:left="720" w:hanging="720"/>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5</w:t>
      </w:r>
      <w:r w:rsidRPr="00772DDB">
        <w:rPr>
          <w:rFonts w:ascii="Arial" w:hAnsi="Arial" w:cs="Arial"/>
          <w:lang w:val="ms-MY"/>
        </w:rPr>
        <w:t>.7</w:t>
      </w:r>
      <w:r w:rsidR="002D0C5C" w:rsidRPr="00772DDB">
        <w:rPr>
          <w:rFonts w:ascii="Arial" w:hAnsi="Arial" w:cs="Arial"/>
          <w:lang w:val="ms-MY"/>
        </w:rPr>
        <w:tab/>
      </w:r>
      <w:proofErr w:type="spellStart"/>
      <w:r w:rsidR="00997AB9" w:rsidRPr="00772DDB">
        <w:rPr>
          <w:rFonts w:ascii="Arial" w:hAnsi="Arial" w:cs="Arial"/>
          <w:lang w:val="ms-MY"/>
        </w:rPr>
        <w:t>Penyebutharga</w:t>
      </w:r>
      <w:proofErr w:type="spellEnd"/>
      <w:r w:rsidR="00997AB9" w:rsidRPr="00772DDB">
        <w:rPr>
          <w:rFonts w:ascii="Arial" w:hAnsi="Arial" w:cs="Arial"/>
          <w:lang w:val="ms-MY"/>
        </w:rPr>
        <w:t xml:space="preserve"> wajib mengemukakan Surat Akuan </w:t>
      </w:r>
      <w:proofErr w:type="spellStart"/>
      <w:r w:rsidR="00997AB9" w:rsidRPr="00772DDB">
        <w:rPr>
          <w:rFonts w:ascii="Arial" w:hAnsi="Arial" w:cs="Arial"/>
          <w:lang w:val="ms-MY"/>
        </w:rPr>
        <w:t>Pembida</w:t>
      </w:r>
      <w:proofErr w:type="spellEnd"/>
      <w:r w:rsidR="00997AB9" w:rsidRPr="00772DDB">
        <w:rPr>
          <w:rFonts w:ascii="Arial" w:hAnsi="Arial" w:cs="Arial"/>
          <w:lang w:val="ms-MY"/>
        </w:rPr>
        <w:t xml:space="preserve"> bersama-sama dengan Dokumen </w:t>
      </w:r>
      <w:proofErr w:type="spellStart"/>
      <w:r w:rsidR="00997AB9" w:rsidRPr="00772DDB">
        <w:rPr>
          <w:rFonts w:ascii="Arial" w:hAnsi="Arial" w:cs="Arial"/>
          <w:lang w:val="ms-MY"/>
        </w:rPr>
        <w:t>Sebutharga</w:t>
      </w:r>
      <w:proofErr w:type="spellEnd"/>
      <w:r w:rsidR="00997AB9" w:rsidRPr="00772DDB">
        <w:rPr>
          <w:rFonts w:ascii="Arial" w:hAnsi="Arial" w:cs="Arial"/>
          <w:lang w:val="ms-MY"/>
        </w:rPr>
        <w:t xml:space="preserve"> di mana ia berwaad untuk tidak akan menawar atau memberi rasuah kepada mana-mana individu lain sebagai sogokan untuk dipilih dalam tawaran tersebut. Wakil Syarikat yang menandatangani Surat Akuan </w:t>
      </w:r>
      <w:proofErr w:type="spellStart"/>
      <w:r w:rsidR="00997AB9" w:rsidRPr="00772DDB">
        <w:rPr>
          <w:rFonts w:ascii="Arial" w:hAnsi="Arial" w:cs="Arial"/>
          <w:lang w:val="ms-MY"/>
        </w:rPr>
        <w:t>Pembida</w:t>
      </w:r>
      <w:proofErr w:type="spellEnd"/>
      <w:r w:rsidR="00997AB9" w:rsidRPr="00772DDB">
        <w:rPr>
          <w:rFonts w:ascii="Arial" w:hAnsi="Arial" w:cs="Arial"/>
          <w:lang w:val="ms-MY"/>
        </w:rPr>
        <w:t xml:space="preserve"> hendaklah juga melampirkan Surat Perwakilan Kuasa menandatangani bagi pihak Syarikat.</w:t>
      </w:r>
    </w:p>
    <w:p w14:paraId="1C6CC937" w14:textId="77777777" w:rsidR="00997AB9" w:rsidRPr="00772DDB" w:rsidRDefault="00997AB9" w:rsidP="00E97E37">
      <w:pPr>
        <w:spacing w:after="0" w:line="276" w:lineRule="auto"/>
        <w:jc w:val="both"/>
        <w:rPr>
          <w:rFonts w:ascii="Arial" w:hAnsi="Arial" w:cs="Arial"/>
          <w:lang w:val="ms-MY"/>
        </w:rPr>
      </w:pPr>
    </w:p>
    <w:p w14:paraId="7B344C58" w14:textId="2A4A2B4E" w:rsidR="00997AB9" w:rsidRPr="00772DDB" w:rsidRDefault="002D0C5C" w:rsidP="002D0C5C">
      <w:pPr>
        <w:spacing w:after="0" w:line="276" w:lineRule="auto"/>
        <w:ind w:left="720" w:hanging="720"/>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5</w:t>
      </w:r>
      <w:r w:rsidR="00873D93" w:rsidRPr="00772DDB">
        <w:rPr>
          <w:rFonts w:ascii="Arial" w:hAnsi="Arial" w:cs="Arial"/>
          <w:lang w:val="ms-MY"/>
        </w:rPr>
        <w:t>.8</w:t>
      </w:r>
      <w:r w:rsidRPr="00772DDB">
        <w:rPr>
          <w:rFonts w:ascii="Arial" w:hAnsi="Arial" w:cs="Arial"/>
          <w:lang w:val="ms-MY"/>
        </w:rPr>
        <w:tab/>
      </w:r>
      <w:r w:rsidR="00997AB9" w:rsidRPr="00772DDB">
        <w:rPr>
          <w:rFonts w:ascii="Arial" w:hAnsi="Arial" w:cs="Arial"/>
          <w:lang w:val="ms-MY"/>
        </w:rPr>
        <w:t xml:space="preserve">Surat Akuan </w:t>
      </w:r>
      <w:proofErr w:type="spellStart"/>
      <w:r w:rsidR="00997AB9" w:rsidRPr="00772DDB">
        <w:rPr>
          <w:rFonts w:ascii="Arial" w:hAnsi="Arial" w:cs="Arial"/>
          <w:lang w:val="ms-MY"/>
        </w:rPr>
        <w:t>Pembida</w:t>
      </w:r>
      <w:proofErr w:type="spellEnd"/>
      <w:r w:rsidR="00997AB9" w:rsidRPr="00772DDB">
        <w:rPr>
          <w:rFonts w:ascii="Arial" w:hAnsi="Arial" w:cs="Arial"/>
          <w:lang w:val="ms-MY"/>
        </w:rPr>
        <w:t xml:space="preserve"> tersebut adalah menjadi salah satu dokumen wajib dalam penilaian sebut</w:t>
      </w:r>
      <w:r w:rsidRPr="00772DDB">
        <w:rPr>
          <w:rFonts w:ascii="Arial" w:hAnsi="Arial" w:cs="Arial"/>
          <w:lang w:val="ms-MY"/>
        </w:rPr>
        <w:t xml:space="preserve"> </w:t>
      </w:r>
      <w:r w:rsidR="00997AB9" w:rsidRPr="00772DDB">
        <w:rPr>
          <w:rFonts w:ascii="Arial" w:hAnsi="Arial" w:cs="Arial"/>
          <w:lang w:val="ms-MY"/>
        </w:rPr>
        <w:t xml:space="preserve">harga peringkat pertama. Sekiranya </w:t>
      </w:r>
      <w:proofErr w:type="spellStart"/>
      <w:r w:rsidR="00997AB9" w:rsidRPr="00772DDB">
        <w:rPr>
          <w:rFonts w:ascii="Arial" w:hAnsi="Arial" w:cs="Arial"/>
          <w:lang w:val="ms-MY"/>
        </w:rPr>
        <w:t>pembida</w:t>
      </w:r>
      <w:proofErr w:type="spellEnd"/>
      <w:r w:rsidR="00997AB9" w:rsidRPr="00772DDB">
        <w:rPr>
          <w:rFonts w:ascii="Arial" w:hAnsi="Arial" w:cs="Arial"/>
          <w:lang w:val="ms-MY"/>
        </w:rPr>
        <w:t xml:space="preserve"> gagal mengemukakan. Surat Akuan tersebut yang telah ditandatangani oleh pegawai syarikat yang</w:t>
      </w:r>
      <w:r w:rsidRPr="00772DDB">
        <w:rPr>
          <w:rFonts w:ascii="Arial" w:hAnsi="Arial" w:cs="Arial"/>
          <w:lang w:val="ms-MY"/>
        </w:rPr>
        <w:t xml:space="preserve"> bertauliah</w:t>
      </w:r>
      <w:r w:rsidR="00997AB9" w:rsidRPr="00772DDB">
        <w:rPr>
          <w:rFonts w:ascii="Arial" w:hAnsi="Arial" w:cs="Arial"/>
          <w:lang w:val="ms-MY"/>
        </w:rPr>
        <w:t xml:space="preserve">, </w:t>
      </w:r>
      <w:proofErr w:type="spellStart"/>
      <w:r w:rsidR="00997AB9" w:rsidRPr="00772DDB">
        <w:rPr>
          <w:rFonts w:ascii="Arial" w:hAnsi="Arial" w:cs="Arial"/>
          <w:lang w:val="ms-MY"/>
        </w:rPr>
        <w:t>pembida</w:t>
      </w:r>
      <w:proofErr w:type="spellEnd"/>
      <w:r w:rsidR="00997AB9" w:rsidRPr="00772DDB">
        <w:rPr>
          <w:rFonts w:ascii="Arial" w:hAnsi="Arial" w:cs="Arial"/>
          <w:lang w:val="ms-MY"/>
        </w:rPr>
        <w:t xml:space="preserve"> tersebut akan dinilai sebagai gagal dalam penilaian peringkat pertama (gagal mengemukakan dokumen wajib) dan penilaian seterusnya tidak akan dilaksanakan</w:t>
      </w:r>
    </w:p>
    <w:p w14:paraId="3180AA44" w14:textId="77777777" w:rsidR="00997AB9" w:rsidRPr="00772DDB" w:rsidRDefault="00997AB9" w:rsidP="00E97E37">
      <w:pPr>
        <w:spacing w:after="0" w:line="276" w:lineRule="auto"/>
        <w:jc w:val="both"/>
        <w:rPr>
          <w:rFonts w:ascii="Arial" w:hAnsi="Arial" w:cs="Arial"/>
          <w:lang w:val="ms-MY"/>
        </w:rPr>
      </w:pPr>
    </w:p>
    <w:p w14:paraId="046669D4" w14:textId="20FEC5D6" w:rsidR="00997AB9" w:rsidRPr="00772DDB" w:rsidRDefault="002D0C5C" w:rsidP="002D0C5C">
      <w:pPr>
        <w:spacing w:after="0" w:line="276" w:lineRule="auto"/>
        <w:ind w:left="720" w:hanging="720"/>
        <w:jc w:val="both"/>
        <w:rPr>
          <w:rFonts w:ascii="Arial" w:hAnsi="Arial" w:cs="Arial"/>
          <w:lang w:val="ms-MY"/>
        </w:rPr>
      </w:pPr>
      <w:r w:rsidRPr="00772DDB">
        <w:rPr>
          <w:rFonts w:ascii="Arial" w:hAnsi="Arial" w:cs="Arial"/>
          <w:lang w:val="ms-MY"/>
        </w:rPr>
        <w:t>1</w:t>
      </w:r>
      <w:r w:rsidR="005A2322" w:rsidRPr="00772DDB">
        <w:rPr>
          <w:rFonts w:ascii="Arial" w:hAnsi="Arial" w:cs="Arial"/>
          <w:lang w:val="ms-MY"/>
        </w:rPr>
        <w:t>5</w:t>
      </w:r>
      <w:r w:rsidR="00873D93" w:rsidRPr="00772DDB">
        <w:rPr>
          <w:rFonts w:ascii="Arial" w:hAnsi="Arial" w:cs="Arial"/>
          <w:lang w:val="ms-MY"/>
        </w:rPr>
        <w:t>.9</w:t>
      </w:r>
      <w:r w:rsidRPr="00772DDB">
        <w:rPr>
          <w:rFonts w:ascii="Arial" w:hAnsi="Arial" w:cs="Arial"/>
          <w:lang w:val="ms-MY"/>
        </w:rPr>
        <w:tab/>
      </w:r>
      <w:proofErr w:type="spellStart"/>
      <w:r w:rsidRPr="00772DDB">
        <w:rPr>
          <w:rFonts w:ascii="Arial" w:hAnsi="Arial" w:cs="Arial"/>
          <w:lang w:val="ms-MY"/>
        </w:rPr>
        <w:t>Penyebutharga</w:t>
      </w:r>
      <w:proofErr w:type="spellEnd"/>
      <w:r w:rsidR="00997AB9" w:rsidRPr="00772DDB">
        <w:rPr>
          <w:rFonts w:ascii="Arial" w:hAnsi="Arial" w:cs="Arial"/>
          <w:lang w:val="ms-MY"/>
        </w:rPr>
        <w:t xml:space="preserve"> Yang Berjaya wajib mengemukakan Surat Akuan </w:t>
      </w:r>
      <w:proofErr w:type="spellStart"/>
      <w:r w:rsidR="00997AB9" w:rsidRPr="00772DDB">
        <w:rPr>
          <w:rFonts w:ascii="Arial" w:hAnsi="Arial" w:cs="Arial"/>
          <w:lang w:val="ms-MY"/>
        </w:rPr>
        <w:t>Pembida</w:t>
      </w:r>
      <w:proofErr w:type="spellEnd"/>
      <w:r w:rsidR="00997AB9" w:rsidRPr="00772DDB">
        <w:rPr>
          <w:rFonts w:ascii="Arial" w:hAnsi="Arial" w:cs="Arial"/>
          <w:lang w:val="ms-MY"/>
        </w:rPr>
        <w:t xml:space="preserve"> Berjaya </w:t>
      </w:r>
      <w:proofErr w:type="spellStart"/>
      <w:r w:rsidR="00997AB9" w:rsidRPr="00772DDB">
        <w:rPr>
          <w:rFonts w:ascii="Arial" w:hAnsi="Arial" w:cs="Arial"/>
          <w:lang w:val="ms-MY"/>
        </w:rPr>
        <w:t>beserta</w:t>
      </w:r>
      <w:proofErr w:type="spellEnd"/>
      <w:r w:rsidR="00997AB9" w:rsidRPr="00772DDB">
        <w:rPr>
          <w:rFonts w:ascii="Arial" w:hAnsi="Arial" w:cs="Arial"/>
          <w:lang w:val="ms-MY"/>
        </w:rPr>
        <w:t xml:space="preserve"> dengan *Surat </w:t>
      </w:r>
      <w:proofErr w:type="spellStart"/>
      <w:r w:rsidR="00997AB9" w:rsidRPr="00772DDB">
        <w:rPr>
          <w:rFonts w:ascii="Arial" w:hAnsi="Arial" w:cs="Arial"/>
          <w:lang w:val="ms-MY"/>
        </w:rPr>
        <w:t>Setujut</w:t>
      </w:r>
      <w:r w:rsidRPr="00772DDB">
        <w:rPr>
          <w:rFonts w:ascii="Arial" w:hAnsi="Arial" w:cs="Arial"/>
          <w:lang w:val="ms-MY"/>
        </w:rPr>
        <w:t>e</w:t>
      </w:r>
      <w:r w:rsidR="00997AB9" w:rsidRPr="00772DDB">
        <w:rPr>
          <w:rFonts w:ascii="Arial" w:hAnsi="Arial" w:cs="Arial"/>
          <w:lang w:val="ms-MY"/>
        </w:rPr>
        <w:t>rima</w:t>
      </w:r>
      <w:proofErr w:type="spellEnd"/>
      <w:r w:rsidR="00997AB9" w:rsidRPr="00772DDB">
        <w:rPr>
          <w:rFonts w:ascii="Arial" w:hAnsi="Arial" w:cs="Arial"/>
          <w:lang w:val="ms-MY"/>
        </w:rPr>
        <w:t xml:space="preserve">/Borang Perjanjian Inden kerja yang telah ditandatangani di mana ia berwaad tidak akan memberi rasuah sebagai ganjaran kerana mendapatkan kontrak. Wakil Syarikat yang menandatangani Surat Akuan </w:t>
      </w:r>
      <w:proofErr w:type="spellStart"/>
      <w:r w:rsidR="00997AB9" w:rsidRPr="00772DDB">
        <w:rPr>
          <w:rFonts w:ascii="Arial" w:hAnsi="Arial" w:cs="Arial"/>
          <w:lang w:val="ms-MY"/>
        </w:rPr>
        <w:t>Pembida</w:t>
      </w:r>
      <w:proofErr w:type="spellEnd"/>
      <w:r w:rsidR="00997AB9" w:rsidRPr="00772DDB">
        <w:rPr>
          <w:rFonts w:ascii="Arial" w:hAnsi="Arial" w:cs="Arial"/>
          <w:lang w:val="ms-MY"/>
        </w:rPr>
        <w:t xml:space="preserve"> Berjaya hendaklah juga melampirkan Surat Perwakilan Kuasa menandatangani bagi pihak syarikat. Surat Akuan ini akan menjadi sebahagian daripada Dokumen Kontrak.</w:t>
      </w:r>
    </w:p>
    <w:p w14:paraId="624466C2" w14:textId="77777777" w:rsidR="009D2FF6" w:rsidRPr="00772DDB" w:rsidRDefault="009D2FF6" w:rsidP="009D2FF6">
      <w:pPr>
        <w:tabs>
          <w:tab w:val="center" w:pos="3543"/>
        </w:tabs>
        <w:spacing w:after="10" w:line="249" w:lineRule="auto"/>
        <w:ind w:left="-15"/>
        <w:rPr>
          <w:rFonts w:ascii="Arial" w:eastAsia="Times New Roman" w:hAnsi="Arial" w:cs="Arial"/>
          <w:b/>
          <w:noProof/>
          <w:color w:val="000000"/>
          <w:lang w:val="ms-MY"/>
        </w:rPr>
      </w:pPr>
    </w:p>
    <w:p w14:paraId="665ECE94" w14:textId="19CB771F" w:rsidR="009D2FF6" w:rsidRPr="00772DDB" w:rsidRDefault="00FB52FA" w:rsidP="00873D93">
      <w:pPr>
        <w:tabs>
          <w:tab w:val="left" w:pos="709"/>
          <w:tab w:val="center" w:pos="3543"/>
        </w:tabs>
        <w:spacing w:after="10" w:line="249" w:lineRule="auto"/>
        <w:ind w:left="-15"/>
        <w:rPr>
          <w:rFonts w:ascii="Arial" w:eastAsia="Times New Roman" w:hAnsi="Arial" w:cs="Arial"/>
          <w:noProof/>
          <w:color w:val="000000"/>
          <w:lang w:val="ms-MY"/>
        </w:rPr>
      </w:pPr>
      <w:r w:rsidRPr="00772DDB">
        <w:rPr>
          <w:rFonts w:ascii="Arial" w:eastAsia="Times New Roman" w:hAnsi="Arial" w:cs="Arial"/>
          <w:b/>
          <w:noProof/>
          <w:color w:val="000000"/>
          <w:lang w:val="ms-MY"/>
        </w:rPr>
        <w:t>1</w:t>
      </w:r>
      <w:r w:rsidR="005A2322" w:rsidRPr="00772DDB">
        <w:rPr>
          <w:rFonts w:ascii="Arial" w:eastAsia="Times New Roman" w:hAnsi="Arial" w:cs="Arial"/>
          <w:b/>
          <w:noProof/>
          <w:color w:val="000000"/>
          <w:lang w:val="ms-MY"/>
        </w:rPr>
        <w:t>6</w:t>
      </w:r>
      <w:r w:rsidRPr="00772DDB">
        <w:rPr>
          <w:rFonts w:ascii="Arial" w:eastAsia="Times New Roman" w:hAnsi="Arial" w:cs="Arial"/>
          <w:b/>
          <w:noProof/>
          <w:color w:val="000000"/>
          <w:lang w:val="ms-MY"/>
        </w:rPr>
        <w:t>.0</w:t>
      </w:r>
      <w:r w:rsidR="00873D93" w:rsidRPr="00772DDB">
        <w:rPr>
          <w:rFonts w:ascii="Arial" w:eastAsia="Times New Roman" w:hAnsi="Arial" w:cs="Arial"/>
          <w:b/>
          <w:noProof/>
          <w:color w:val="000000"/>
          <w:lang w:val="ms-MY"/>
        </w:rPr>
        <w:tab/>
      </w:r>
      <w:r w:rsidR="00873D93" w:rsidRPr="008846D3">
        <w:rPr>
          <w:rFonts w:ascii="Arial" w:eastAsia="Times New Roman" w:hAnsi="Arial" w:cs="Arial"/>
          <w:b/>
          <w:noProof/>
          <w:color w:val="000000"/>
          <w:lang w:val="ms-MY"/>
        </w:rPr>
        <w:t xml:space="preserve">PELAKSANAAN </w:t>
      </w:r>
      <w:r w:rsidR="00873D93" w:rsidRPr="008846D3">
        <w:rPr>
          <w:rFonts w:ascii="Arial" w:eastAsia="Times New Roman" w:hAnsi="Arial" w:cs="Arial"/>
          <w:b/>
          <w:i/>
          <w:iCs/>
          <w:noProof/>
          <w:color w:val="000000"/>
          <w:lang w:val="ms-MY"/>
        </w:rPr>
        <w:t>INTEGRITY PACT</w:t>
      </w:r>
      <w:r w:rsidR="00873D93" w:rsidRPr="00772DDB">
        <w:rPr>
          <w:rFonts w:ascii="Arial" w:eastAsia="Times New Roman" w:hAnsi="Arial" w:cs="Arial"/>
          <w:b/>
          <w:noProof/>
          <w:color w:val="000000"/>
          <w:lang w:val="ms-MY"/>
        </w:rPr>
        <w:t xml:space="preserve"> DALAM PEROLEHAN KERAJAAN  </w:t>
      </w:r>
      <w:r w:rsidR="00873D93" w:rsidRPr="00772DDB">
        <w:rPr>
          <w:rFonts w:ascii="Arial" w:eastAsia="Times New Roman" w:hAnsi="Arial" w:cs="Arial"/>
          <w:noProof/>
          <w:color w:val="000000"/>
          <w:lang w:val="ms-MY"/>
        </w:rPr>
        <w:t xml:space="preserve"> </w:t>
      </w:r>
    </w:p>
    <w:p w14:paraId="5E27E83E" w14:textId="77777777" w:rsidR="009D2FF6" w:rsidRPr="00772DDB" w:rsidRDefault="009D2FF6" w:rsidP="009D2FF6">
      <w:pPr>
        <w:spacing w:after="0"/>
        <w:rPr>
          <w:rFonts w:ascii="Arial" w:eastAsia="Times New Roman" w:hAnsi="Arial" w:cs="Arial"/>
          <w:noProof/>
          <w:color w:val="000000"/>
          <w:lang w:val="ms-MY"/>
        </w:rPr>
      </w:pPr>
      <w:r w:rsidRPr="00772DDB">
        <w:rPr>
          <w:rFonts w:ascii="Arial" w:eastAsia="Times New Roman" w:hAnsi="Arial" w:cs="Arial"/>
          <w:noProof/>
          <w:color w:val="000000"/>
          <w:lang w:val="ms-MY"/>
        </w:rPr>
        <w:t xml:space="preserve"> </w:t>
      </w:r>
    </w:p>
    <w:p w14:paraId="3C05829E" w14:textId="476325D4" w:rsidR="009D2FF6" w:rsidRPr="00772DDB" w:rsidRDefault="00873D93" w:rsidP="00873D93">
      <w:pPr>
        <w:spacing w:after="1" w:line="248" w:lineRule="auto"/>
        <w:ind w:left="709" w:hanging="709"/>
        <w:jc w:val="both"/>
        <w:rPr>
          <w:rFonts w:ascii="Arial" w:eastAsia="Times New Roman" w:hAnsi="Arial" w:cs="Arial"/>
          <w:noProof/>
          <w:color w:val="000000"/>
          <w:lang w:val="ms-MY"/>
        </w:rPr>
      </w:pPr>
      <w:r w:rsidRPr="00772DDB">
        <w:rPr>
          <w:rFonts w:ascii="Arial" w:eastAsia="Times New Roman" w:hAnsi="Arial" w:cs="Arial"/>
          <w:noProof/>
          <w:color w:val="000000"/>
          <w:lang w:val="ms-MY"/>
        </w:rPr>
        <w:t>1</w:t>
      </w:r>
      <w:r w:rsidR="005A2322" w:rsidRPr="00772DDB">
        <w:rPr>
          <w:rFonts w:ascii="Arial" w:eastAsia="Times New Roman" w:hAnsi="Arial" w:cs="Arial"/>
          <w:noProof/>
          <w:color w:val="000000"/>
          <w:lang w:val="ms-MY"/>
        </w:rPr>
        <w:t>6</w:t>
      </w:r>
      <w:r w:rsidR="009D2FF6" w:rsidRPr="00772DDB">
        <w:rPr>
          <w:rFonts w:ascii="Arial" w:eastAsia="Times New Roman" w:hAnsi="Arial" w:cs="Arial"/>
          <w:noProof/>
          <w:color w:val="000000"/>
          <w:lang w:val="ms-MY"/>
        </w:rPr>
        <w:t>.1</w:t>
      </w:r>
      <w:r w:rsidR="009D2FF6" w:rsidRPr="00772DDB">
        <w:rPr>
          <w:rFonts w:ascii="Arial" w:eastAsia="Times New Roman" w:hAnsi="Arial" w:cs="Arial"/>
          <w:noProof/>
          <w:color w:val="000000"/>
          <w:lang w:val="ms-MY"/>
        </w:rPr>
        <w:tab/>
        <w:t xml:space="preserve">Penyebutharga wajib mengemukakan </w:t>
      </w:r>
      <w:r w:rsidR="009D2FF6" w:rsidRPr="00772DDB">
        <w:rPr>
          <w:rFonts w:ascii="Arial" w:eastAsia="Times New Roman" w:hAnsi="Arial" w:cs="Arial"/>
          <w:b/>
          <w:noProof/>
          <w:color w:val="000000"/>
          <w:lang w:val="ms-MY"/>
        </w:rPr>
        <w:t>Surat Akuan Pembida</w:t>
      </w:r>
      <w:r w:rsidR="009D2FF6" w:rsidRPr="00772DDB">
        <w:rPr>
          <w:rFonts w:ascii="Arial" w:eastAsia="Times New Roman" w:hAnsi="Arial" w:cs="Arial"/>
          <w:noProof/>
          <w:color w:val="000000"/>
          <w:lang w:val="ms-MY"/>
        </w:rPr>
        <w:t xml:space="preserve"> seperti di </w:t>
      </w:r>
      <w:r w:rsidR="009D2FF6" w:rsidRPr="00772DDB">
        <w:rPr>
          <w:rFonts w:ascii="Arial" w:eastAsia="Times New Roman" w:hAnsi="Arial" w:cs="Arial"/>
          <w:b/>
          <w:noProof/>
          <w:color w:val="000000"/>
          <w:lang w:val="ms-MY"/>
        </w:rPr>
        <w:t xml:space="preserve">Lampiran A1 </w:t>
      </w:r>
      <w:r w:rsidR="009D2FF6" w:rsidRPr="00772DDB">
        <w:rPr>
          <w:rFonts w:ascii="Arial" w:eastAsia="Times New Roman" w:hAnsi="Arial" w:cs="Arial"/>
          <w:noProof/>
          <w:color w:val="000000"/>
          <w:lang w:val="ms-MY"/>
        </w:rPr>
        <w:t xml:space="preserve">bersama-sama dengan Dokumen Sebut Harga di mana ia berwaad untuk tidak akan menawarkan atau memberi rasuah kepada mana-mana individu lain sebagai sogokan untuk dipilih dalam </w:t>
      </w:r>
      <w:r w:rsidR="00FB52FA" w:rsidRPr="00772DDB">
        <w:rPr>
          <w:rFonts w:ascii="Arial" w:eastAsia="Times New Roman" w:hAnsi="Arial" w:cs="Arial"/>
          <w:noProof/>
          <w:color w:val="000000"/>
          <w:lang w:val="ms-MY"/>
        </w:rPr>
        <w:t>sebut harga</w:t>
      </w:r>
      <w:r w:rsidR="009D2FF6" w:rsidRPr="00772DDB">
        <w:rPr>
          <w:rFonts w:ascii="Arial" w:eastAsia="Times New Roman" w:hAnsi="Arial" w:cs="Arial"/>
          <w:noProof/>
          <w:color w:val="000000"/>
          <w:lang w:val="ms-MY"/>
        </w:rPr>
        <w:t xml:space="preserve"> tersebut.  Surat Akuan Pembida ini hendaklah dilengkapkan dan ditandatangani oleh Pegawai Syarikat Yang Ditauliahkan.</w:t>
      </w:r>
    </w:p>
    <w:p w14:paraId="3A70B70C" w14:textId="77777777" w:rsidR="009D2FF6" w:rsidRPr="00772DDB" w:rsidRDefault="009D2FF6" w:rsidP="00873D93">
      <w:pPr>
        <w:spacing w:after="0"/>
        <w:ind w:left="709" w:hanging="709"/>
        <w:rPr>
          <w:rFonts w:ascii="Arial" w:eastAsia="Times New Roman" w:hAnsi="Arial" w:cs="Arial"/>
          <w:noProof/>
          <w:color w:val="000000"/>
          <w:lang w:val="ms-MY"/>
        </w:rPr>
      </w:pPr>
      <w:r w:rsidRPr="00772DDB">
        <w:rPr>
          <w:rFonts w:ascii="Arial" w:eastAsia="Times New Roman" w:hAnsi="Arial" w:cs="Arial"/>
          <w:noProof/>
          <w:color w:val="000000"/>
          <w:lang w:val="ms-MY"/>
        </w:rPr>
        <w:t xml:space="preserve"> </w:t>
      </w:r>
    </w:p>
    <w:p w14:paraId="112B246C" w14:textId="730EA117" w:rsidR="009D2FF6" w:rsidRPr="00772DDB" w:rsidRDefault="00873D93" w:rsidP="00873D93">
      <w:pPr>
        <w:spacing w:after="1" w:line="248" w:lineRule="auto"/>
        <w:ind w:left="709" w:hanging="709"/>
        <w:jc w:val="both"/>
        <w:rPr>
          <w:rFonts w:ascii="Arial" w:eastAsia="Times New Roman" w:hAnsi="Arial" w:cs="Arial"/>
          <w:noProof/>
          <w:color w:val="000000"/>
          <w:lang w:val="ms-MY"/>
        </w:rPr>
      </w:pPr>
      <w:r w:rsidRPr="00772DDB">
        <w:rPr>
          <w:rFonts w:ascii="Arial" w:eastAsia="Times New Roman" w:hAnsi="Arial" w:cs="Arial"/>
          <w:noProof/>
          <w:color w:val="000000"/>
          <w:lang w:val="ms-MY"/>
        </w:rPr>
        <w:t>1</w:t>
      </w:r>
      <w:r w:rsidR="005A2322" w:rsidRPr="00772DDB">
        <w:rPr>
          <w:rFonts w:ascii="Arial" w:eastAsia="Times New Roman" w:hAnsi="Arial" w:cs="Arial"/>
          <w:noProof/>
          <w:color w:val="000000"/>
          <w:lang w:val="ms-MY"/>
        </w:rPr>
        <w:t>6</w:t>
      </w:r>
      <w:r w:rsidR="009D2FF6" w:rsidRPr="00772DDB">
        <w:rPr>
          <w:rFonts w:ascii="Arial" w:eastAsia="Times New Roman" w:hAnsi="Arial" w:cs="Arial"/>
          <w:noProof/>
          <w:color w:val="000000"/>
          <w:lang w:val="ms-MY"/>
        </w:rPr>
        <w:t xml:space="preserve">.2 </w:t>
      </w:r>
      <w:r w:rsidR="009D2FF6" w:rsidRPr="00772DDB">
        <w:rPr>
          <w:rFonts w:ascii="Arial" w:eastAsia="Times New Roman" w:hAnsi="Arial" w:cs="Arial"/>
          <w:noProof/>
          <w:color w:val="000000"/>
          <w:lang w:val="ms-MY"/>
        </w:rPr>
        <w:tab/>
        <w:t xml:space="preserve">Surat Akuan Pembida tersebut adalah menjadi salah satu dokumen </w:t>
      </w:r>
      <w:r w:rsidR="009D2FF6" w:rsidRPr="00772DDB">
        <w:rPr>
          <w:rFonts w:ascii="Arial" w:eastAsia="Times New Roman" w:hAnsi="Arial" w:cs="Arial"/>
          <w:b/>
          <w:noProof/>
          <w:color w:val="000000"/>
          <w:lang w:val="ms-MY"/>
        </w:rPr>
        <w:t>WAJIB</w:t>
      </w:r>
      <w:r w:rsidR="009D2FF6" w:rsidRPr="00772DDB">
        <w:rPr>
          <w:rFonts w:ascii="Arial" w:eastAsia="Times New Roman" w:hAnsi="Arial" w:cs="Arial"/>
          <w:noProof/>
          <w:color w:val="000000"/>
          <w:lang w:val="ms-MY"/>
        </w:rPr>
        <w:t xml:space="preserve"> dalam penilaian sebut harga peringkat pertama.  Sekiranya pe</w:t>
      </w:r>
      <w:r w:rsidR="00FB52FA" w:rsidRPr="00772DDB">
        <w:rPr>
          <w:rFonts w:ascii="Arial" w:eastAsia="Times New Roman" w:hAnsi="Arial" w:cs="Arial"/>
          <w:noProof/>
          <w:color w:val="000000"/>
          <w:lang w:val="ms-MY"/>
        </w:rPr>
        <w:t>nyebutharga</w:t>
      </w:r>
      <w:r w:rsidR="009D2FF6" w:rsidRPr="00772DDB">
        <w:rPr>
          <w:rFonts w:ascii="Arial" w:eastAsia="Times New Roman" w:hAnsi="Arial" w:cs="Arial"/>
          <w:noProof/>
          <w:color w:val="000000"/>
          <w:lang w:val="ms-MY"/>
        </w:rPr>
        <w:t xml:space="preserve"> gagal mengemukakan Surat Akuan Pembida yang telah dilengkapkan dan ditandatangani, pe</w:t>
      </w:r>
      <w:r w:rsidR="00FD2921" w:rsidRPr="00772DDB">
        <w:rPr>
          <w:rFonts w:ascii="Arial" w:eastAsia="Times New Roman" w:hAnsi="Arial" w:cs="Arial"/>
          <w:noProof/>
          <w:color w:val="000000"/>
          <w:lang w:val="ms-MY"/>
        </w:rPr>
        <w:t>nyebutharga</w:t>
      </w:r>
      <w:r w:rsidR="009D2FF6" w:rsidRPr="00772DDB">
        <w:rPr>
          <w:rFonts w:ascii="Arial" w:eastAsia="Times New Roman" w:hAnsi="Arial" w:cs="Arial"/>
          <w:noProof/>
          <w:color w:val="000000"/>
          <w:lang w:val="ms-MY"/>
        </w:rPr>
        <w:t xml:space="preserve"> tersebut akan dinilai sebagai gagal dalam penilaian peringkat pertama dan penilaian seterusnya tidak akan dilaksanakan. </w:t>
      </w:r>
    </w:p>
    <w:p w14:paraId="3F210DA3" w14:textId="77777777" w:rsidR="009D2FF6" w:rsidRPr="00772DDB" w:rsidRDefault="009D2FF6" w:rsidP="00873D93">
      <w:pPr>
        <w:spacing w:after="0"/>
        <w:ind w:left="709" w:hanging="709"/>
        <w:rPr>
          <w:rFonts w:ascii="Arial" w:eastAsia="Times New Roman" w:hAnsi="Arial" w:cs="Arial"/>
          <w:noProof/>
          <w:color w:val="000000"/>
          <w:lang w:val="ms-MY"/>
        </w:rPr>
      </w:pPr>
      <w:r w:rsidRPr="00772DDB">
        <w:rPr>
          <w:rFonts w:ascii="Arial" w:eastAsia="Times New Roman" w:hAnsi="Arial" w:cs="Arial"/>
          <w:noProof/>
          <w:color w:val="000000"/>
          <w:lang w:val="ms-MY"/>
        </w:rPr>
        <w:t xml:space="preserve"> </w:t>
      </w:r>
    </w:p>
    <w:p w14:paraId="72150E36" w14:textId="209EA40C" w:rsidR="009D2FF6" w:rsidRPr="00772DDB" w:rsidRDefault="00873D93" w:rsidP="00873D93">
      <w:pPr>
        <w:spacing w:after="1" w:line="248" w:lineRule="auto"/>
        <w:ind w:left="709" w:hanging="709"/>
        <w:jc w:val="both"/>
        <w:rPr>
          <w:rFonts w:ascii="Arial" w:eastAsia="Times New Roman" w:hAnsi="Arial" w:cs="Arial"/>
          <w:noProof/>
          <w:color w:val="000000"/>
          <w:lang w:val="ms-MY"/>
        </w:rPr>
      </w:pPr>
      <w:r w:rsidRPr="00772DDB">
        <w:rPr>
          <w:rFonts w:ascii="Arial" w:eastAsia="Times New Roman" w:hAnsi="Arial" w:cs="Arial"/>
          <w:noProof/>
          <w:color w:val="000000"/>
          <w:lang w:val="ms-MY"/>
        </w:rPr>
        <w:t>1</w:t>
      </w:r>
      <w:r w:rsidR="005A2322" w:rsidRPr="00772DDB">
        <w:rPr>
          <w:rFonts w:ascii="Arial" w:eastAsia="Times New Roman" w:hAnsi="Arial" w:cs="Arial"/>
          <w:noProof/>
          <w:color w:val="000000"/>
          <w:lang w:val="ms-MY"/>
        </w:rPr>
        <w:t>6</w:t>
      </w:r>
      <w:r w:rsidR="009D2FF6" w:rsidRPr="00772DDB">
        <w:rPr>
          <w:rFonts w:ascii="Arial" w:eastAsia="Times New Roman" w:hAnsi="Arial" w:cs="Arial"/>
          <w:noProof/>
          <w:color w:val="000000"/>
          <w:lang w:val="ms-MY"/>
        </w:rPr>
        <w:t xml:space="preserve">.3 </w:t>
      </w:r>
      <w:r w:rsidR="009D2FF6" w:rsidRPr="00772DDB">
        <w:rPr>
          <w:rFonts w:ascii="Arial" w:eastAsia="Times New Roman" w:hAnsi="Arial" w:cs="Arial"/>
          <w:noProof/>
          <w:color w:val="000000"/>
          <w:lang w:val="ms-MY"/>
        </w:rPr>
        <w:tab/>
        <w:t xml:space="preserve">Petender yang berjaya wajib mengemukakan dan menandatangani </w:t>
      </w:r>
      <w:r w:rsidR="009D2FF6" w:rsidRPr="00772DDB">
        <w:rPr>
          <w:rFonts w:ascii="Arial" w:eastAsia="Times New Roman" w:hAnsi="Arial" w:cs="Arial"/>
          <w:b/>
          <w:noProof/>
          <w:color w:val="000000"/>
          <w:lang w:val="ms-MY"/>
        </w:rPr>
        <w:t xml:space="preserve">Surat Akuan Pembida Berjaya </w:t>
      </w:r>
      <w:r w:rsidR="009D2FF6" w:rsidRPr="00772DDB">
        <w:rPr>
          <w:rFonts w:ascii="Arial" w:eastAsia="Times New Roman" w:hAnsi="Arial" w:cs="Arial"/>
          <w:noProof/>
          <w:color w:val="000000"/>
          <w:lang w:val="ms-MY"/>
        </w:rPr>
        <w:t xml:space="preserve">seperti </w:t>
      </w:r>
      <w:r w:rsidR="009D2FF6" w:rsidRPr="00772DDB">
        <w:rPr>
          <w:rFonts w:ascii="Arial" w:eastAsia="Times New Roman" w:hAnsi="Arial" w:cs="Arial"/>
          <w:b/>
          <w:noProof/>
          <w:color w:val="000000"/>
          <w:lang w:val="ms-MY"/>
        </w:rPr>
        <w:t xml:space="preserve">Lampiran A2 </w:t>
      </w:r>
      <w:r w:rsidR="009D2FF6" w:rsidRPr="00772DDB">
        <w:rPr>
          <w:rFonts w:ascii="Arial" w:eastAsia="Times New Roman" w:hAnsi="Arial" w:cs="Arial"/>
          <w:noProof/>
          <w:color w:val="000000"/>
          <w:lang w:val="ms-MY"/>
        </w:rPr>
        <w:t>berserta dengan Surat Setuju Terima</w:t>
      </w:r>
      <w:r w:rsidR="008846D3">
        <w:rPr>
          <w:rFonts w:ascii="Arial" w:eastAsia="Times New Roman" w:hAnsi="Arial" w:cs="Arial"/>
          <w:noProof/>
          <w:color w:val="000000"/>
          <w:lang w:val="ms-MY"/>
        </w:rPr>
        <w:t>/Inden Kerajaan</w:t>
      </w:r>
      <w:r w:rsidR="009D2FF6" w:rsidRPr="00772DDB">
        <w:rPr>
          <w:rFonts w:ascii="Arial" w:eastAsia="Times New Roman" w:hAnsi="Arial" w:cs="Arial"/>
          <w:noProof/>
          <w:color w:val="000000"/>
          <w:lang w:val="ms-MY"/>
        </w:rPr>
        <w:t xml:space="preserve"> yang telah ditandatangani di mana ia berwaad tidak akan memberi rasuah </w:t>
      </w:r>
      <w:r w:rsidR="009D2FF6" w:rsidRPr="00772DDB">
        <w:rPr>
          <w:rFonts w:ascii="Arial" w:eastAsia="Times New Roman" w:hAnsi="Arial" w:cs="Arial"/>
          <w:noProof/>
          <w:color w:val="000000"/>
          <w:lang w:val="ms-MY"/>
        </w:rPr>
        <w:lastRenderedPageBreak/>
        <w:t>sebagai ganjaran kerana mendapatkan kontrak. Surat Akuan ini akan menjadi sebahagian daripad</w:t>
      </w:r>
      <w:r w:rsidR="008846D3">
        <w:rPr>
          <w:rFonts w:ascii="Arial" w:eastAsia="Times New Roman" w:hAnsi="Arial" w:cs="Arial"/>
          <w:noProof/>
          <w:color w:val="000000"/>
          <w:lang w:val="ms-MY"/>
        </w:rPr>
        <w:t>a</w:t>
      </w:r>
      <w:r w:rsidR="009D2FF6" w:rsidRPr="00772DDB">
        <w:rPr>
          <w:rFonts w:ascii="Arial" w:eastAsia="Times New Roman" w:hAnsi="Arial" w:cs="Arial"/>
          <w:noProof/>
          <w:color w:val="000000"/>
          <w:lang w:val="ms-MY"/>
        </w:rPr>
        <w:t xml:space="preserve"> Dokumen Kontrak.</w:t>
      </w:r>
    </w:p>
    <w:p w14:paraId="56CD1062" w14:textId="3A67B28F" w:rsidR="00997AB9" w:rsidRPr="00772DDB" w:rsidRDefault="00997AB9" w:rsidP="00E97E37">
      <w:pPr>
        <w:spacing w:after="0" w:line="276" w:lineRule="auto"/>
        <w:jc w:val="both"/>
        <w:rPr>
          <w:rFonts w:ascii="Arial" w:hAnsi="Arial" w:cs="Arial"/>
          <w:lang w:val="ms-MY"/>
        </w:rPr>
      </w:pPr>
    </w:p>
    <w:p w14:paraId="15FBB545" w14:textId="4AA4EC80" w:rsidR="003E26B3" w:rsidRPr="00772DDB" w:rsidRDefault="00873D93" w:rsidP="003E26B3">
      <w:pPr>
        <w:spacing w:after="1" w:line="0" w:lineRule="atLeast"/>
        <w:ind w:left="709" w:hanging="709"/>
        <w:jc w:val="both"/>
        <w:rPr>
          <w:rFonts w:ascii="Arial" w:eastAsia="Arial" w:hAnsi="Arial" w:cs="Arial"/>
          <w:b/>
          <w:noProof/>
          <w:color w:val="000000"/>
          <w:u w:val="single"/>
          <w:lang w:val="ms-MY"/>
        </w:rPr>
      </w:pPr>
      <w:r w:rsidRPr="00772DDB">
        <w:rPr>
          <w:rFonts w:ascii="Arial" w:eastAsia="Arial" w:hAnsi="Arial" w:cs="Arial"/>
          <w:b/>
          <w:noProof/>
          <w:color w:val="000000"/>
          <w:lang w:val="ms-MY"/>
        </w:rPr>
        <w:t>1</w:t>
      </w:r>
      <w:r w:rsidR="005A2322" w:rsidRPr="00772DDB">
        <w:rPr>
          <w:rFonts w:ascii="Arial" w:eastAsia="Arial" w:hAnsi="Arial" w:cs="Arial"/>
          <w:b/>
          <w:noProof/>
          <w:color w:val="000000"/>
          <w:lang w:val="ms-MY"/>
        </w:rPr>
        <w:t>7</w:t>
      </w:r>
      <w:r w:rsidR="003E26B3" w:rsidRPr="00772DDB">
        <w:rPr>
          <w:rFonts w:ascii="Arial" w:eastAsia="Arial" w:hAnsi="Arial" w:cs="Arial"/>
          <w:b/>
          <w:noProof/>
          <w:color w:val="000000"/>
          <w:lang w:val="ms-MY"/>
        </w:rPr>
        <w:t>.0</w:t>
      </w:r>
      <w:r w:rsidR="003E26B3" w:rsidRPr="00772DDB">
        <w:rPr>
          <w:rFonts w:ascii="Arial" w:eastAsia="Arial" w:hAnsi="Arial" w:cs="Arial"/>
          <w:b/>
          <w:noProof/>
          <w:color w:val="000000"/>
          <w:lang w:val="ms-MY"/>
        </w:rPr>
        <w:tab/>
      </w:r>
      <w:r w:rsidR="00D033E2" w:rsidRPr="00772DDB">
        <w:rPr>
          <w:rFonts w:ascii="Arial" w:eastAsia="Arial" w:hAnsi="Arial" w:cs="Arial"/>
          <w:b/>
          <w:noProof/>
          <w:color w:val="000000"/>
          <w:lang w:val="ms-MY"/>
        </w:rPr>
        <w:t>BON PELAKSANAAN</w:t>
      </w:r>
    </w:p>
    <w:p w14:paraId="449D3F63" w14:textId="77777777" w:rsidR="003E26B3" w:rsidRPr="00772DDB" w:rsidRDefault="003E26B3" w:rsidP="003E26B3">
      <w:pPr>
        <w:spacing w:after="1" w:line="0" w:lineRule="atLeast"/>
        <w:ind w:left="820" w:hanging="820"/>
        <w:jc w:val="both"/>
        <w:rPr>
          <w:rFonts w:ascii="Arial" w:eastAsia="Arial" w:hAnsi="Arial" w:cs="Arial"/>
          <w:noProof/>
          <w:color w:val="000000"/>
          <w:lang w:val="ms-MY"/>
        </w:rPr>
      </w:pPr>
    </w:p>
    <w:p w14:paraId="5F958072" w14:textId="29300912" w:rsidR="003E26B3" w:rsidRPr="00772DDB" w:rsidRDefault="00873D93" w:rsidP="00873D93">
      <w:pPr>
        <w:spacing w:after="1" w:line="0" w:lineRule="atLeast"/>
        <w:ind w:left="709" w:hanging="709"/>
        <w:jc w:val="both"/>
        <w:rPr>
          <w:rFonts w:ascii="Arial" w:eastAsia="Arial" w:hAnsi="Arial" w:cs="Arial"/>
          <w:noProof/>
          <w:color w:val="000000"/>
          <w:lang w:val="ms-MY"/>
        </w:rPr>
      </w:pPr>
      <w:r w:rsidRPr="00772DDB">
        <w:rPr>
          <w:rFonts w:ascii="Arial" w:eastAsia="Arial" w:hAnsi="Arial" w:cs="Arial"/>
          <w:noProof/>
          <w:color w:val="000000"/>
          <w:lang w:val="ms-MY"/>
        </w:rPr>
        <w:t>1</w:t>
      </w:r>
      <w:r w:rsidR="005A2322" w:rsidRPr="00772DDB">
        <w:rPr>
          <w:rFonts w:ascii="Arial" w:eastAsia="Arial" w:hAnsi="Arial" w:cs="Arial"/>
          <w:noProof/>
          <w:color w:val="000000"/>
          <w:lang w:val="ms-MY"/>
        </w:rPr>
        <w:t>7</w:t>
      </w:r>
      <w:r w:rsidRPr="00772DDB">
        <w:rPr>
          <w:rFonts w:ascii="Arial" w:eastAsia="Arial" w:hAnsi="Arial" w:cs="Arial"/>
          <w:noProof/>
          <w:color w:val="000000"/>
          <w:lang w:val="ms-MY"/>
        </w:rPr>
        <w:t>.1</w:t>
      </w:r>
      <w:r w:rsidR="003E26B3" w:rsidRPr="00772DDB">
        <w:rPr>
          <w:rFonts w:ascii="Arial" w:eastAsia="Arial" w:hAnsi="Arial" w:cs="Arial"/>
          <w:noProof/>
          <w:color w:val="000000"/>
          <w:lang w:val="ms-MY"/>
        </w:rPr>
        <w:t xml:space="preserve"> </w:t>
      </w:r>
      <w:r w:rsidR="003E26B3" w:rsidRPr="00772DDB">
        <w:rPr>
          <w:rFonts w:ascii="Arial" w:eastAsia="Arial" w:hAnsi="Arial" w:cs="Arial"/>
          <w:noProof/>
          <w:color w:val="000000"/>
          <w:lang w:val="ms-MY"/>
        </w:rPr>
        <w:tab/>
        <w:t>Pe</w:t>
      </w:r>
      <w:r w:rsidR="00B17FCC" w:rsidRPr="00772DDB">
        <w:rPr>
          <w:rFonts w:ascii="Arial" w:eastAsia="Arial" w:hAnsi="Arial" w:cs="Arial"/>
          <w:noProof/>
          <w:color w:val="000000"/>
          <w:lang w:val="ms-MY"/>
        </w:rPr>
        <w:t xml:space="preserve">nyebutharga </w:t>
      </w:r>
      <w:r w:rsidR="003E26B3" w:rsidRPr="00772DDB">
        <w:rPr>
          <w:rFonts w:ascii="Arial" w:eastAsia="Arial" w:hAnsi="Arial" w:cs="Arial"/>
          <w:noProof/>
          <w:color w:val="000000"/>
          <w:lang w:val="ms-MY"/>
        </w:rPr>
        <w:t xml:space="preserve">yang berjaya hendaklah mengemukakan Bon Pelaksanaan sebanyak lima peratus (5%) daripada Jumlah Harga </w:t>
      </w:r>
      <w:r w:rsidR="00B17FCC" w:rsidRPr="00772DDB">
        <w:rPr>
          <w:rFonts w:ascii="Arial" w:eastAsia="Arial" w:hAnsi="Arial" w:cs="Arial"/>
          <w:noProof/>
          <w:color w:val="000000"/>
          <w:lang w:val="ms-MY"/>
        </w:rPr>
        <w:t>Sebut Harga</w:t>
      </w:r>
      <w:r w:rsidR="003E26B3" w:rsidRPr="00772DDB">
        <w:rPr>
          <w:rFonts w:ascii="Arial" w:eastAsia="Arial" w:hAnsi="Arial" w:cs="Arial"/>
          <w:noProof/>
          <w:color w:val="000000"/>
          <w:lang w:val="ms-MY"/>
        </w:rPr>
        <w:t xml:space="preserve"> sebelum memulakan kerja</w:t>
      </w:r>
      <w:r w:rsidR="00B17FCC" w:rsidRPr="00772DDB">
        <w:rPr>
          <w:rFonts w:ascii="Arial" w:eastAsia="Arial" w:hAnsi="Arial" w:cs="Arial"/>
          <w:noProof/>
          <w:color w:val="000000"/>
          <w:lang w:val="ms-MY"/>
        </w:rPr>
        <w:t xml:space="preserve">. Bon Pelaksanaan hendaklah dalam bentuk Jaminan Bank, Jaminan Syarikat Kewangan, Jaminan Insurans atau Jaminan Takaful. </w:t>
      </w:r>
      <w:r w:rsidR="003E26B3" w:rsidRPr="00772DDB">
        <w:rPr>
          <w:rFonts w:ascii="Arial" w:eastAsia="Arial" w:hAnsi="Arial" w:cs="Arial"/>
          <w:noProof/>
          <w:color w:val="000000"/>
          <w:lang w:val="ms-MY"/>
        </w:rPr>
        <w:t>Pe</w:t>
      </w:r>
      <w:r w:rsidR="00B17FCC" w:rsidRPr="00772DDB">
        <w:rPr>
          <w:rFonts w:ascii="Arial" w:eastAsia="Arial" w:hAnsi="Arial" w:cs="Arial"/>
          <w:noProof/>
          <w:color w:val="000000"/>
          <w:lang w:val="ms-MY"/>
        </w:rPr>
        <w:t>nyebutharga</w:t>
      </w:r>
      <w:r w:rsidR="003E26B3" w:rsidRPr="00772DDB">
        <w:rPr>
          <w:rFonts w:ascii="Arial" w:eastAsia="Arial" w:hAnsi="Arial" w:cs="Arial"/>
          <w:noProof/>
          <w:color w:val="000000"/>
          <w:lang w:val="ms-MY"/>
        </w:rPr>
        <w:t xml:space="preserve"> dikehendaki menggunakan format Bon Pelaksanaan seperti yang dilampirkan tanpa sebarang pindaan.</w:t>
      </w:r>
    </w:p>
    <w:p w14:paraId="056D7A32" w14:textId="77777777" w:rsidR="003E26B3" w:rsidRPr="00772DDB" w:rsidRDefault="003E26B3" w:rsidP="00873D93">
      <w:pPr>
        <w:spacing w:after="1" w:line="0" w:lineRule="atLeast"/>
        <w:ind w:left="709" w:hanging="709"/>
        <w:jc w:val="both"/>
        <w:rPr>
          <w:rFonts w:ascii="Arial" w:eastAsia="Arial" w:hAnsi="Arial" w:cs="Arial"/>
          <w:b/>
          <w:noProof/>
          <w:color w:val="000000"/>
          <w:lang w:val="ms-MY"/>
        </w:rPr>
      </w:pPr>
    </w:p>
    <w:p w14:paraId="53F58F67" w14:textId="41EE1308" w:rsidR="003E26B3" w:rsidRPr="00772DDB" w:rsidRDefault="00873D93" w:rsidP="00873D93">
      <w:pPr>
        <w:spacing w:after="1" w:line="0" w:lineRule="atLeast"/>
        <w:ind w:left="709" w:hanging="709"/>
        <w:jc w:val="both"/>
        <w:rPr>
          <w:rFonts w:ascii="Arial" w:eastAsia="Arial" w:hAnsi="Arial" w:cs="Arial"/>
          <w:noProof/>
          <w:color w:val="000000"/>
          <w:lang w:val="ms-MY"/>
        </w:rPr>
      </w:pPr>
      <w:r w:rsidRPr="00772DDB">
        <w:rPr>
          <w:rFonts w:ascii="Arial" w:eastAsia="Arial" w:hAnsi="Arial" w:cs="Arial"/>
          <w:noProof/>
          <w:color w:val="000000"/>
          <w:lang w:val="ms-MY"/>
        </w:rPr>
        <w:t>1</w:t>
      </w:r>
      <w:r w:rsidR="005A2322" w:rsidRPr="00772DDB">
        <w:rPr>
          <w:rFonts w:ascii="Arial" w:eastAsia="Arial" w:hAnsi="Arial" w:cs="Arial"/>
          <w:noProof/>
          <w:color w:val="000000"/>
          <w:lang w:val="ms-MY"/>
        </w:rPr>
        <w:t>7</w:t>
      </w:r>
      <w:r w:rsidRPr="00772DDB">
        <w:rPr>
          <w:rFonts w:ascii="Arial" w:eastAsia="Arial" w:hAnsi="Arial" w:cs="Arial"/>
          <w:noProof/>
          <w:color w:val="000000"/>
          <w:lang w:val="ms-MY"/>
        </w:rPr>
        <w:t>.2</w:t>
      </w:r>
      <w:r w:rsidR="003E26B3" w:rsidRPr="00772DDB">
        <w:rPr>
          <w:rFonts w:ascii="Arial" w:eastAsia="Arial" w:hAnsi="Arial" w:cs="Arial"/>
          <w:noProof/>
          <w:color w:val="000000"/>
          <w:lang w:val="ms-MY"/>
        </w:rPr>
        <w:tab/>
        <w:t>Wang Jaminan Pelaksanaan (WJP) adalah tidak dibenarkan untuk Sub</w:t>
      </w:r>
      <w:r w:rsidR="00B17FCC" w:rsidRPr="00772DDB">
        <w:rPr>
          <w:rFonts w:ascii="Arial" w:eastAsia="Arial" w:hAnsi="Arial" w:cs="Arial"/>
          <w:noProof/>
          <w:color w:val="000000"/>
          <w:lang w:val="ms-MY"/>
        </w:rPr>
        <w:t>-</w:t>
      </w:r>
      <w:r w:rsidR="003E26B3" w:rsidRPr="00772DDB">
        <w:rPr>
          <w:rFonts w:ascii="Arial" w:eastAsia="Arial" w:hAnsi="Arial" w:cs="Arial"/>
          <w:noProof/>
          <w:color w:val="000000"/>
          <w:lang w:val="ms-MY"/>
        </w:rPr>
        <w:t>Kontraktor Dinamakan bagi kerja</w:t>
      </w:r>
      <w:r w:rsidR="00B17FCC" w:rsidRPr="00772DDB">
        <w:rPr>
          <w:rFonts w:ascii="Arial" w:eastAsia="Arial" w:hAnsi="Arial" w:cs="Arial"/>
          <w:noProof/>
          <w:color w:val="000000"/>
          <w:lang w:val="ms-MY"/>
        </w:rPr>
        <w:t xml:space="preserve"> selaras dengan Klausa 28 Syarat-syarat Kontrak 203N.</w:t>
      </w:r>
    </w:p>
    <w:p w14:paraId="0E8B47F3" w14:textId="77777777" w:rsidR="003E26B3" w:rsidRPr="00772DDB" w:rsidRDefault="003E26B3" w:rsidP="00873D93">
      <w:pPr>
        <w:spacing w:after="1" w:line="0" w:lineRule="atLeast"/>
        <w:ind w:left="709" w:hanging="709"/>
        <w:jc w:val="both"/>
        <w:rPr>
          <w:rFonts w:ascii="Arial" w:eastAsia="Arial" w:hAnsi="Arial" w:cs="Arial"/>
          <w:b/>
          <w:noProof/>
          <w:color w:val="000000"/>
          <w:lang w:val="ms-MY"/>
        </w:rPr>
      </w:pPr>
    </w:p>
    <w:p w14:paraId="1053ED7A" w14:textId="3B4D290F" w:rsidR="003E26B3" w:rsidRPr="00772DDB" w:rsidRDefault="00873D93" w:rsidP="00873D93">
      <w:pPr>
        <w:spacing w:after="1" w:line="0" w:lineRule="atLeast"/>
        <w:ind w:left="709" w:hanging="709"/>
        <w:jc w:val="both"/>
        <w:rPr>
          <w:rFonts w:ascii="Arial" w:eastAsia="Arial" w:hAnsi="Arial" w:cs="Arial"/>
          <w:noProof/>
          <w:color w:val="000000"/>
          <w:lang w:val="ms-MY"/>
        </w:rPr>
      </w:pPr>
      <w:r w:rsidRPr="00772DDB">
        <w:rPr>
          <w:rFonts w:ascii="Arial" w:eastAsia="Arial" w:hAnsi="Arial" w:cs="Arial"/>
          <w:noProof/>
          <w:color w:val="000000"/>
          <w:lang w:val="ms-MY"/>
        </w:rPr>
        <w:t>1</w:t>
      </w:r>
      <w:r w:rsidR="005A2322" w:rsidRPr="00772DDB">
        <w:rPr>
          <w:rFonts w:ascii="Arial" w:eastAsia="Arial" w:hAnsi="Arial" w:cs="Arial"/>
          <w:noProof/>
          <w:color w:val="000000"/>
          <w:lang w:val="ms-MY"/>
        </w:rPr>
        <w:t>7</w:t>
      </w:r>
      <w:r w:rsidRPr="00772DDB">
        <w:rPr>
          <w:rFonts w:ascii="Arial" w:eastAsia="Arial" w:hAnsi="Arial" w:cs="Arial"/>
          <w:noProof/>
          <w:color w:val="000000"/>
          <w:lang w:val="ms-MY"/>
        </w:rPr>
        <w:t>.3</w:t>
      </w:r>
      <w:r w:rsidR="003E26B3" w:rsidRPr="00772DDB">
        <w:rPr>
          <w:rFonts w:ascii="Arial" w:eastAsia="Arial" w:hAnsi="Arial" w:cs="Arial"/>
          <w:noProof/>
          <w:color w:val="000000"/>
          <w:lang w:val="ms-MY"/>
        </w:rPr>
        <w:tab/>
        <w:t>Petender yang berjaya hendaklah memastikan Bon Pelaksanaan sentiasa sah dan berkuatkuasa dalam tempoh yang ditetapkan. Tempoh sah laku Bon Pelaksanaan adalah berdasarkan nilai projek seperti berikut:</w:t>
      </w:r>
    </w:p>
    <w:p w14:paraId="2ADFD886" w14:textId="1A2CEC29" w:rsidR="003E26B3" w:rsidRPr="00772DDB" w:rsidRDefault="003E26B3" w:rsidP="005A2322">
      <w:pPr>
        <w:spacing w:after="1" w:line="0" w:lineRule="atLeast"/>
        <w:jc w:val="both"/>
        <w:rPr>
          <w:rFonts w:ascii="Arial" w:eastAsia="Times New Roman" w:hAnsi="Arial" w:cs="Arial"/>
          <w:noProof/>
          <w:color w:val="000000"/>
          <w:lang w:val="ms-MY"/>
        </w:rPr>
      </w:pPr>
    </w:p>
    <w:tbl>
      <w:tblPr>
        <w:tblStyle w:val="TableGrid"/>
        <w:tblW w:w="0" w:type="auto"/>
        <w:tblInd w:w="720" w:type="dxa"/>
        <w:tblLook w:val="04A0" w:firstRow="1" w:lastRow="0" w:firstColumn="1" w:lastColumn="0" w:noHBand="0" w:noVBand="1"/>
      </w:tblPr>
      <w:tblGrid>
        <w:gridCol w:w="2392"/>
        <w:gridCol w:w="5904"/>
      </w:tblGrid>
      <w:tr w:rsidR="003E26B3" w:rsidRPr="00772DDB" w14:paraId="48288B24" w14:textId="77777777" w:rsidTr="00CB070F">
        <w:tc>
          <w:tcPr>
            <w:tcW w:w="2394" w:type="dxa"/>
          </w:tcPr>
          <w:p w14:paraId="68824C24" w14:textId="77777777" w:rsidR="003E26B3" w:rsidRPr="00772DDB" w:rsidRDefault="003E26B3" w:rsidP="003E26B3">
            <w:pPr>
              <w:jc w:val="center"/>
              <w:rPr>
                <w:rFonts w:ascii="Arial" w:eastAsia="Times New Roman" w:hAnsi="Arial" w:cs="Arial"/>
                <w:b/>
                <w:noProof/>
                <w:color w:val="000000"/>
                <w:lang w:val="ms-MY"/>
              </w:rPr>
            </w:pPr>
          </w:p>
          <w:p w14:paraId="69AFFB82" w14:textId="77777777" w:rsidR="003E26B3" w:rsidRPr="00772DDB" w:rsidRDefault="003E26B3" w:rsidP="003E26B3">
            <w:pPr>
              <w:jc w:val="center"/>
              <w:rPr>
                <w:rFonts w:ascii="Arial" w:eastAsia="Times New Roman" w:hAnsi="Arial" w:cs="Arial"/>
                <w:b/>
                <w:noProof/>
                <w:color w:val="000000"/>
                <w:lang w:val="ms-MY"/>
              </w:rPr>
            </w:pPr>
            <w:r w:rsidRPr="00772DDB">
              <w:rPr>
                <w:rFonts w:ascii="Arial" w:eastAsia="Times New Roman" w:hAnsi="Arial" w:cs="Arial"/>
                <w:b/>
                <w:noProof/>
                <w:color w:val="000000"/>
                <w:lang w:val="ms-MY"/>
              </w:rPr>
              <w:t>Nilai Projek</w:t>
            </w:r>
          </w:p>
        </w:tc>
        <w:tc>
          <w:tcPr>
            <w:tcW w:w="5908" w:type="dxa"/>
          </w:tcPr>
          <w:p w14:paraId="1F50A2CA" w14:textId="77777777" w:rsidR="003E26B3" w:rsidRPr="00772DDB" w:rsidRDefault="003E26B3" w:rsidP="003E26B3">
            <w:pPr>
              <w:jc w:val="center"/>
              <w:rPr>
                <w:rFonts w:ascii="Arial" w:eastAsia="Times New Roman" w:hAnsi="Arial" w:cs="Arial"/>
                <w:b/>
                <w:noProof/>
                <w:color w:val="000000"/>
                <w:lang w:val="ms-MY"/>
              </w:rPr>
            </w:pPr>
          </w:p>
          <w:p w14:paraId="7381DCD2" w14:textId="77777777" w:rsidR="003E26B3" w:rsidRPr="00772DDB" w:rsidRDefault="003E26B3" w:rsidP="003E26B3">
            <w:pPr>
              <w:jc w:val="center"/>
              <w:rPr>
                <w:rFonts w:ascii="Arial" w:eastAsia="Times New Roman" w:hAnsi="Arial" w:cs="Arial"/>
                <w:b/>
                <w:noProof/>
                <w:color w:val="000000"/>
                <w:lang w:val="ms-MY"/>
              </w:rPr>
            </w:pPr>
            <w:r w:rsidRPr="00772DDB">
              <w:rPr>
                <w:rFonts w:ascii="Arial" w:eastAsia="Times New Roman" w:hAnsi="Arial" w:cs="Arial"/>
                <w:b/>
                <w:noProof/>
                <w:color w:val="000000"/>
                <w:lang w:val="ms-MY"/>
              </w:rPr>
              <w:t>Tempoh Sah Laku Bon Pelaksanaan</w:t>
            </w:r>
          </w:p>
          <w:p w14:paraId="58016264" w14:textId="77777777" w:rsidR="003E26B3" w:rsidRPr="00772DDB" w:rsidRDefault="003E26B3" w:rsidP="003E26B3">
            <w:pPr>
              <w:jc w:val="center"/>
              <w:rPr>
                <w:rFonts w:ascii="Arial" w:eastAsia="Times New Roman" w:hAnsi="Arial" w:cs="Arial"/>
                <w:b/>
                <w:noProof/>
                <w:color w:val="000000"/>
                <w:lang w:val="ms-MY"/>
              </w:rPr>
            </w:pPr>
          </w:p>
        </w:tc>
      </w:tr>
      <w:tr w:rsidR="003E26B3" w:rsidRPr="00772DDB" w14:paraId="327103EC" w14:textId="77777777" w:rsidTr="00CB070F">
        <w:tc>
          <w:tcPr>
            <w:tcW w:w="2394" w:type="dxa"/>
          </w:tcPr>
          <w:p w14:paraId="566EC4BC" w14:textId="77777777" w:rsidR="003E26B3" w:rsidRPr="00772DDB" w:rsidRDefault="003E26B3" w:rsidP="003E26B3">
            <w:pPr>
              <w:jc w:val="center"/>
              <w:rPr>
                <w:rFonts w:ascii="Arial" w:eastAsia="Times New Roman" w:hAnsi="Arial" w:cs="Arial"/>
                <w:noProof/>
                <w:color w:val="000000"/>
                <w:lang w:val="ms-MY"/>
              </w:rPr>
            </w:pPr>
          </w:p>
          <w:p w14:paraId="727E4646" w14:textId="77777777" w:rsidR="003E26B3" w:rsidRPr="00772DDB" w:rsidRDefault="003E26B3" w:rsidP="003E26B3">
            <w:pPr>
              <w:jc w:val="center"/>
              <w:rPr>
                <w:rFonts w:ascii="Arial" w:eastAsia="Times New Roman" w:hAnsi="Arial" w:cs="Arial"/>
                <w:noProof/>
                <w:color w:val="000000"/>
                <w:lang w:val="ms-MY"/>
              </w:rPr>
            </w:pPr>
            <w:r w:rsidRPr="00772DDB">
              <w:rPr>
                <w:rFonts w:ascii="Arial" w:eastAsia="Times New Roman" w:hAnsi="Arial" w:cs="Arial"/>
                <w:noProof/>
                <w:color w:val="000000"/>
                <w:lang w:val="ms-MY"/>
              </w:rPr>
              <w:t>Kos Kontrak sehingga RM10 juta</w:t>
            </w:r>
          </w:p>
          <w:p w14:paraId="715ACD6F" w14:textId="77777777" w:rsidR="003E26B3" w:rsidRPr="00772DDB" w:rsidRDefault="003E26B3" w:rsidP="003E26B3">
            <w:pPr>
              <w:jc w:val="center"/>
              <w:rPr>
                <w:rFonts w:ascii="Arial" w:eastAsia="Times New Roman" w:hAnsi="Arial" w:cs="Arial"/>
                <w:noProof/>
                <w:color w:val="000000"/>
                <w:lang w:val="ms-MY"/>
              </w:rPr>
            </w:pPr>
          </w:p>
        </w:tc>
        <w:tc>
          <w:tcPr>
            <w:tcW w:w="5908" w:type="dxa"/>
          </w:tcPr>
          <w:p w14:paraId="43880BA4" w14:textId="77777777" w:rsidR="003E26B3" w:rsidRPr="00772DDB" w:rsidRDefault="003E26B3" w:rsidP="003E26B3">
            <w:pPr>
              <w:rPr>
                <w:rFonts w:ascii="Arial" w:eastAsia="Times New Roman" w:hAnsi="Arial" w:cs="Arial"/>
                <w:noProof/>
                <w:color w:val="000000"/>
                <w:lang w:val="ms-MY"/>
              </w:rPr>
            </w:pPr>
          </w:p>
          <w:p w14:paraId="55337735" w14:textId="77777777" w:rsidR="003E26B3" w:rsidRPr="00772DDB" w:rsidRDefault="003E26B3" w:rsidP="003E26B3">
            <w:pPr>
              <w:numPr>
                <w:ilvl w:val="0"/>
                <w:numId w:val="9"/>
              </w:numPr>
              <w:spacing w:line="248" w:lineRule="auto"/>
              <w:ind w:hanging="545"/>
              <w:contextualSpacing/>
              <w:jc w:val="both"/>
              <w:rPr>
                <w:rFonts w:ascii="Arial" w:eastAsia="Times New Roman" w:hAnsi="Arial" w:cs="Arial"/>
                <w:noProof/>
                <w:color w:val="000000"/>
                <w:lang w:val="ms-MY"/>
              </w:rPr>
            </w:pPr>
            <w:r w:rsidRPr="00772DDB">
              <w:rPr>
                <w:rFonts w:ascii="Arial" w:eastAsia="Times New Roman" w:hAnsi="Arial" w:cs="Arial"/>
                <w:noProof/>
                <w:color w:val="000000"/>
                <w:lang w:val="ms-MY"/>
              </w:rPr>
              <w:t>Dari tarikh kuat kuasa kontrak sehingga 12 bulan selepas tamat Tempoh Tanggungan Kecacatan (DLP)</w:t>
            </w:r>
          </w:p>
        </w:tc>
      </w:tr>
      <w:tr w:rsidR="003E26B3" w:rsidRPr="00772DDB" w14:paraId="46EE5C1C" w14:textId="77777777" w:rsidTr="00CB070F">
        <w:tc>
          <w:tcPr>
            <w:tcW w:w="2394" w:type="dxa"/>
          </w:tcPr>
          <w:p w14:paraId="34B03C24" w14:textId="77777777" w:rsidR="003E26B3" w:rsidRPr="00772DDB" w:rsidRDefault="003E26B3" w:rsidP="003E26B3">
            <w:pPr>
              <w:jc w:val="center"/>
              <w:rPr>
                <w:rFonts w:ascii="Arial" w:eastAsia="Times New Roman" w:hAnsi="Arial" w:cs="Arial"/>
                <w:noProof/>
                <w:color w:val="000000"/>
                <w:lang w:val="ms-MY"/>
              </w:rPr>
            </w:pPr>
          </w:p>
          <w:p w14:paraId="68000EE3" w14:textId="77777777" w:rsidR="003E26B3" w:rsidRPr="00772DDB" w:rsidRDefault="003E26B3" w:rsidP="003E26B3">
            <w:pPr>
              <w:jc w:val="center"/>
              <w:rPr>
                <w:rFonts w:ascii="Arial" w:eastAsia="Times New Roman" w:hAnsi="Arial" w:cs="Arial"/>
                <w:noProof/>
                <w:color w:val="000000"/>
                <w:lang w:val="ms-MY"/>
              </w:rPr>
            </w:pPr>
            <w:r w:rsidRPr="00772DDB">
              <w:rPr>
                <w:rFonts w:ascii="Arial" w:eastAsia="Times New Roman" w:hAnsi="Arial" w:cs="Arial"/>
                <w:noProof/>
                <w:color w:val="000000"/>
                <w:lang w:val="ms-MY"/>
              </w:rPr>
              <w:t>Kos Kontrak melebihi RM10 juta</w:t>
            </w:r>
          </w:p>
          <w:p w14:paraId="65480430" w14:textId="77777777" w:rsidR="003E26B3" w:rsidRPr="00772DDB" w:rsidRDefault="003E26B3" w:rsidP="003E26B3">
            <w:pPr>
              <w:jc w:val="center"/>
              <w:rPr>
                <w:rFonts w:ascii="Arial" w:eastAsia="Times New Roman" w:hAnsi="Arial" w:cs="Arial"/>
                <w:noProof/>
                <w:color w:val="000000"/>
                <w:lang w:val="ms-MY"/>
              </w:rPr>
            </w:pPr>
          </w:p>
        </w:tc>
        <w:tc>
          <w:tcPr>
            <w:tcW w:w="5908" w:type="dxa"/>
          </w:tcPr>
          <w:p w14:paraId="16D58A98" w14:textId="77777777" w:rsidR="003E26B3" w:rsidRPr="00772DDB" w:rsidRDefault="003E26B3" w:rsidP="003E26B3">
            <w:pPr>
              <w:rPr>
                <w:rFonts w:ascii="Arial" w:eastAsia="Times New Roman" w:hAnsi="Arial" w:cs="Arial"/>
                <w:noProof/>
                <w:color w:val="000000"/>
                <w:lang w:val="ms-MY"/>
              </w:rPr>
            </w:pPr>
          </w:p>
          <w:p w14:paraId="1932A4F0" w14:textId="77777777" w:rsidR="003E26B3" w:rsidRPr="00772DDB" w:rsidRDefault="003E26B3" w:rsidP="003E26B3">
            <w:pPr>
              <w:numPr>
                <w:ilvl w:val="0"/>
                <w:numId w:val="10"/>
              </w:numPr>
              <w:spacing w:line="248" w:lineRule="auto"/>
              <w:ind w:hanging="573"/>
              <w:contextualSpacing/>
              <w:jc w:val="both"/>
              <w:rPr>
                <w:rFonts w:ascii="Arial" w:eastAsia="Times New Roman" w:hAnsi="Arial" w:cs="Arial"/>
                <w:noProof/>
                <w:color w:val="000000"/>
                <w:lang w:val="ms-MY"/>
              </w:rPr>
            </w:pPr>
            <w:r w:rsidRPr="00772DDB">
              <w:rPr>
                <w:rFonts w:ascii="Arial" w:eastAsia="Times New Roman" w:hAnsi="Arial" w:cs="Arial"/>
                <w:noProof/>
                <w:color w:val="000000"/>
                <w:lang w:val="ms-MY"/>
              </w:rPr>
              <w:t>Dari tarikh kuat kuasa kontrak sehingga 24 bulan selepas tamat Tempoh Tanggungan Kecacatan (DLP)</w:t>
            </w:r>
          </w:p>
        </w:tc>
      </w:tr>
    </w:tbl>
    <w:p w14:paraId="41507E9B" w14:textId="77777777" w:rsidR="003E26B3" w:rsidRPr="00772DDB" w:rsidRDefault="003E26B3" w:rsidP="003E26B3">
      <w:pPr>
        <w:spacing w:after="0"/>
        <w:ind w:left="720"/>
        <w:rPr>
          <w:rFonts w:ascii="Arial" w:eastAsia="Times New Roman" w:hAnsi="Arial" w:cs="Arial"/>
          <w:noProof/>
          <w:color w:val="000000"/>
          <w:lang w:val="ms-MY"/>
        </w:rPr>
      </w:pPr>
    </w:p>
    <w:p w14:paraId="4815D161" w14:textId="078ABD70" w:rsidR="003E26B3" w:rsidRPr="00772DDB" w:rsidRDefault="00873D93" w:rsidP="00873D93">
      <w:pPr>
        <w:tabs>
          <w:tab w:val="left" w:pos="1843"/>
        </w:tabs>
        <w:spacing w:after="0" w:line="273" w:lineRule="auto"/>
        <w:ind w:left="709" w:right="95" w:hanging="709"/>
        <w:jc w:val="both"/>
        <w:rPr>
          <w:rFonts w:ascii="Arial" w:eastAsia="Arial" w:hAnsi="Arial" w:cs="Arial"/>
          <w:lang w:val="ms-MY"/>
        </w:rPr>
      </w:pPr>
      <w:r w:rsidRPr="00772DDB">
        <w:rPr>
          <w:rFonts w:ascii="Arial" w:eastAsia="Arial" w:hAnsi="Arial" w:cs="Arial"/>
          <w:lang w:val="ms-MY"/>
        </w:rPr>
        <w:t>1</w:t>
      </w:r>
      <w:r w:rsidR="005A2322" w:rsidRPr="00772DDB">
        <w:rPr>
          <w:rFonts w:ascii="Arial" w:eastAsia="Arial" w:hAnsi="Arial" w:cs="Arial"/>
          <w:lang w:val="ms-MY"/>
        </w:rPr>
        <w:t>7</w:t>
      </w:r>
      <w:r w:rsidRPr="00772DDB">
        <w:rPr>
          <w:rFonts w:ascii="Arial" w:eastAsia="Arial" w:hAnsi="Arial" w:cs="Arial"/>
          <w:lang w:val="ms-MY"/>
        </w:rPr>
        <w:t>.4</w:t>
      </w:r>
      <w:r w:rsidR="003E26B3" w:rsidRPr="00772DDB">
        <w:rPr>
          <w:rFonts w:ascii="Arial" w:eastAsia="Times New Roman" w:hAnsi="Arial" w:cs="Arial"/>
          <w:lang w:val="ms-MY"/>
        </w:rPr>
        <w:tab/>
      </w:r>
      <w:proofErr w:type="spellStart"/>
      <w:r w:rsidR="003E26B3" w:rsidRPr="00772DDB">
        <w:rPr>
          <w:rFonts w:ascii="Arial" w:eastAsia="Arial" w:hAnsi="Arial" w:cs="Arial"/>
          <w:lang w:val="ms-MY"/>
        </w:rPr>
        <w:t>Pe</w:t>
      </w:r>
      <w:r w:rsidR="009D2FF6" w:rsidRPr="00772DDB">
        <w:rPr>
          <w:rFonts w:ascii="Arial" w:eastAsia="Arial" w:hAnsi="Arial" w:cs="Arial"/>
          <w:lang w:val="ms-MY"/>
        </w:rPr>
        <w:t>nyebutharga</w:t>
      </w:r>
      <w:proofErr w:type="spellEnd"/>
      <w:r w:rsidR="003E26B3" w:rsidRPr="00772DDB">
        <w:rPr>
          <w:rFonts w:ascii="Arial" w:eastAsia="Arial" w:hAnsi="Arial" w:cs="Arial"/>
          <w:lang w:val="ms-MY"/>
        </w:rPr>
        <w:t xml:space="preserve"> diingatkan untuk mengambil kira tempoh sah laku Bon Pelaksanaan mengikut nilai projek semasa menghargakan </w:t>
      </w:r>
      <w:r w:rsidR="00200C4F" w:rsidRPr="00772DDB">
        <w:rPr>
          <w:rFonts w:ascii="Arial" w:eastAsia="Arial" w:hAnsi="Arial" w:cs="Arial"/>
          <w:lang w:val="ms-MY"/>
        </w:rPr>
        <w:t>sebut harga</w:t>
      </w:r>
      <w:r w:rsidR="003E26B3" w:rsidRPr="00772DDB">
        <w:rPr>
          <w:rFonts w:ascii="Arial" w:eastAsia="Arial" w:hAnsi="Arial" w:cs="Arial"/>
          <w:lang w:val="ms-MY"/>
        </w:rPr>
        <w:t xml:space="preserve">. Sebarang rayuan akibat kegagalan </w:t>
      </w:r>
      <w:proofErr w:type="spellStart"/>
      <w:r w:rsidR="00200C4F" w:rsidRPr="00772DDB">
        <w:rPr>
          <w:rFonts w:ascii="Arial" w:eastAsia="Arial" w:hAnsi="Arial" w:cs="Arial"/>
          <w:lang w:val="ms-MY"/>
        </w:rPr>
        <w:t>penyebutharga</w:t>
      </w:r>
      <w:proofErr w:type="spellEnd"/>
      <w:r w:rsidR="003E26B3" w:rsidRPr="00772DDB">
        <w:rPr>
          <w:rFonts w:ascii="Arial" w:eastAsia="Arial" w:hAnsi="Arial" w:cs="Arial"/>
          <w:lang w:val="ms-MY"/>
        </w:rPr>
        <w:t xml:space="preserve"> untuk mengambil kira tempoh sah laku bon pelaksanaan semasa menghargakan </w:t>
      </w:r>
      <w:proofErr w:type="spellStart"/>
      <w:r w:rsidR="009D2FF6" w:rsidRPr="00772DDB">
        <w:rPr>
          <w:rFonts w:ascii="Arial" w:eastAsia="Arial" w:hAnsi="Arial" w:cs="Arial"/>
          <w:lang w:val="ms-MY"/>
        </w:rPr>
        <w:t>sebutharga</w:t>
      </w:r>
      <w:proofErr w:type="spellEnd"/>
      <w:r w:rsidR="003E26B3" w:rsidRPr="00772DDB">
        <w:rPr>
          <w:rFonts w:ascii="Arial" w:eastAsia="Arial" w:hAnsi="Arial" w:cs="Arial"/>
          <w:lang w:val="ms-MY"/>
        </w:rPr>
        <w:t xml:space="preserve"> tidak akan dilayan.</w:t>
      </w:r>
    </w:p>
    <w:p w14:paraId="7179D7AA" w14:textId="6A539A81" w:rsidR="009D2FF6" w:rsidRPr="00772DDB" w:rsidRDefault="009D2FF6" w:rsidP="00CA499C">
      <w:pPr>
        <w:tabs>
          <w:tab w:val="left" w:pos="1843"/>
        </w:tabs>
        <w:spacing w:after="0" w:line="276" w:lineRule="auto"/>
        <w:ind w:left="1701" w:right="460" w:hanging="992"/>
        <w:jc w:val="both"/>
        <w:rPr>
          <w:rFonts w:ascii="Arial" w:eastAsia="Arial" w:hAnsi="Arial" w:cs="Arial"/>
          <w:lang w:val="ms-MY"/>
        </w:rPr>
      </w:pPr>
    </w:p>
    <w:p w14:paraId="58559BCD" w14:textId="339417D1" w:rsidR="009D2FF6" w:rsidRPr="00772DDB" w:rsidRDefault="00CA499C" w:rsidP="00CA499C">
      <w:pPr>
        <w:spacing w:after="0" w:line="276" w:lineRule="auto"/>
        <w:rPr>
          <w:rFonts w:ascii="Arial" w:hAnsi="Arial" w:cs="Arial"/>
          <w:b/>
          <w:u w:val="single"/>
        </w:rPr>
      </w:pPr>
      <w:r w:rsidRPr="00772DDB">
        <w:rPr>
          <w:rFonts w:ascii="Arial" w:hAnsi="Arial" w:cs="Arial"/>
          <w:b/>
        </w:rPr>
        <w:t>1</w:t>
      </w:r>
      <w:r w:rsidR="005A2322" w:rsidRPr="00772DDB">
        <w:rPr>
          <w:rFonts w:ascii="Arial" w:hAnsi="Arial" w:cs="Arial"/>
          <w:b/>
        </w:rPr>
        <w:t>8</w:t>
      </w:r>
      <w:r w:rsidR="009D2FF6" w:rsidRPr="00772DDB">
        <w:rPr>
          <w:rFonts w:ascii="Arial" w:hAnsi="Arial" w:cs="Arial"/>
          <w:b/>
        </w:rPr>
        <w:t>.0</w:t>
      </w:r>
      <w:r w:rsidR="009D2FF6" w:rsidRPr="00772DDB">
        <w:rPr>
          <w:rFonts w:ascii="Arial" w:hAnsi="Arial" w:cs="Arial"/>
          <w:b/>
        </w:rPr>
        <w:tab/>
      </w:r>
      <w:r w:rsidR="00873D93" w:rsidRPr="00772DDB">
        <w:rPr>
          <w:rFonts w:ascii="Arial" w:hAnsi="Arial" w:cs="Arial"/>
          <w:b/>
        </w:rPr>
        <w:t>HARGA INDIKATIF JABATAN</w:t>
      </w:r>
    </w:p>
    <w:p w14:paraId="5509C07A" w14:textId="77777777" w:rsidR="00CA499C" w:rsidRPr="00772DDB" w:rsidRDefault="00CA499C" w:rsidP="00CA499C">
      <w:pPr>
        <w:spacing w:after="0" w:line="276" w:lineRule="auto"/>
        <w:rPr>
          <w:rFonts w:ascii="Arial" w:hAnsi="Arial" w:cs="Arial"/>
        </w:rPr>
      </w:pPr>
    </w:p>
    <w:p w14:paraId="270A770B" w14:textId="03AB37F8" w:rsidR="009D2FF6" w:rsidRPr="00772DDB" w:rsidRDefault="00CA499C" w:rsidP="00CA499C">
      <w:pPr>
        <w:spacing w:after="0" w:line="276" w:lineRule="auto"/>
        <w:ind w:left="709" w:hanging="709"/>
        <w:rPr>
          <w:rFonts w:ascii="Arial" w:hAnsi="Arial" w:cs="Arial"/>
        </w:rPr>
      </w:pPr>
      <w:r w:rsidRPr="00772DDB">
        <w:rPr>
          <w:rFonts w:ascii="Arial" w:hAnsi="Arial" w:cs="Arial"/>
        </w:rPr>
        <w:t>1</w:t>
      </w:r>
      <w:r w:rsidR="005A2322" w:rsidRPr="00772DDB">
        <w:rPr>
          <w:rFonts w:ascii="Arial" w:hAnsi="Arial" w:cs="Arial"/>
        </w:rPr>
        <w:t>8</w:t>
      </w:r>
      <w:r w:rsidR="009D2FF6" w:rsidRPr="00772DDB">
        <w:rPr>
          <w:rFonts w:ascii="Arial" w:hAnsi="Arial" w:cs="Arial"/>
        </w:rPr>
        <w:t>.1</w:t>
      </w:r>
      <w:r w:rsidR="009D2FF6" w:rsidRPr="00772DDB">
        <w:rPr>
          <w:rFonts w:ascii="Arial" w:hAnsi="Arial" w:cs="Arial"/>
        </w:rPr>
        <w:tab/>
        <w:t xml:space="preserve">Harga </w:t>
      </w:r>
      <w:proofErr w:type="spellStart"/>
      <w:r w:rsidR="009D2FF6" w:rsidRPr="00772DDB">
        <w:rPr>
          <w:rFonts w:ascii="Arial" w:hAnsi="Arial" w:cs="Arial"/>
        </w:rPr>
        <w:t>Indikatif</w:t>
      </w:r>
      <w:proofErr w:type="spellEnd"/>
      <w:r w:rsidR="009D2FF6" w:rsidRPr="00772DDB">
        <w:rPr>
          <w:rFonts w:ascii="Arial" w:hAnsi="Arial" w:cs="Arial"/>
        </w:rPr>
        <w:t xml:space="preserve"> </w:t>
      </w:r>
      <w:proofErr w:type="spellStart"/>
      <w:r w:rsidR="009D2FF6" w:rsidRPr="00772DDB">
        <w:rPr>
          <w:rFonts w:ascii="Arial" w:hAnsi="Arial" w:cs="Arial"/>
        </w:rPr>
        <w:t>Jabatan</w:t>
      </w:r>
      <w:proofErr w:type="spellEnd"/>
      <w:r w:rsidR="009D2FF6" w:rsidRPr="00772DDB">
        <w:rPr>
          <w:rFonts w:ascii="Arial" w:hAnsi="Arial" w:cs="Arial"/>
        </w:rPr>
        <w:t xml:space="preserve"> </w:t>
      </w:r>
      <w:proofErr w:type="spellStart"/>
      <w:r w:rsidR="009D2FF6" w:rsidRPr="00772DDB">
        <w:rPr>
          <w:rFonts w:ascii="Arial" w:hAnsi="Arial" w:cs="Arial"/>
        </w:rPr>
        <w:t>bagi</w:t>
      </w:r>
      <w:proofErr w:type="spellEnd"/>
      <w:r w:rsidR="009D2FF6" w:rsidRPr="00772DDB">
        <w:rPr>
          <w:rFonts w:ascii="Arial" w:hAnsi="Arial" w:cs="Arial"/>
        </w:rPr>
        <w:t xml:space="preserve"> </w:t>
      </w:r>
      <w:proofErr w:type="spellStart"/>
      <w:r w:rsidRPr="00772DDB">
        <w:rPr>
          <w:rFonts w:ascii="Arial" w:hAnsi="Arial" w:cs="Arial"/>
        </w:rPr>
        <w:t>sebut</w:t>
      </w:r>
      <w:proofErr w:type="spellEnd"/>
      <w:r w:rsidRPr="00772DDB">
        <w:rPr>
          <w:rFonts w:ascii="Arial" w:hAnsi="Arial" w:cs="Arial"/>
        </w:rPr>
        <w:t xml:space="preserve"> </w:t>
      </w:r>
      <w:proofErr w:type="spellStart"/>
      <w:r w:rsidRPr="00772DDB">
        <w:rPr>
          <w:rFonts w:ascii="Arial" w:hAnsi="Arial" w:cs="Arial"/>
        </w:rPr>
        <w:t>harga</w:t>
      </w:r>
      <w:proofErr w:type="spellEnd"/>
      <w:r w:rsidR="009D2FF6" w:rsidRPr="00772DDB">
        <w:rPr>
          <w:rFonts w:ascii="Arial" w:hAnsi="Arial" w:cs="Arial"/>
        </w:rPr>
        <w:t xml:space="preserve"> </w:t>
      </w:r>
      <w:proofErr w:type="spellStart"/>
      <w:r w:rsidR="009D2FF6" w:rsidRPr="00772DDB">
        <w:rPr>
          <w:rFonts w:ascii="Arial" w:hAnsi="Arial" w:cs="Arial"/>
        </w:rPr>
        <w:t>ini</w:t>
      </w:r>
      <w:proofErr w:type="spellEnd"/>
      <w:r w:rsidR="009D2FF6" w:rsidRPr="00772DDB">
        <w:rPr>
          <w:rFonts w:ascii="Arial" w:hAnsi="Arial" w:cs="Arial"/>
        </w:rPr>
        <w:t xml:space="preserve"> </w:t>
      </w:r>
      <w:proofErr w:type="spellStart"/>
      <w:r w:rsidR="009D2FF6" w:rsidRPr="00772DDB">
        <w:rPr>
          <w:rFonts w:ascii="Arial" w:hAnsi="Arial" w:cs="Arial"/>
        </w:rPr>
        <w:t>adalah</w:t>
      </w:r>
      <w:proofErr w:type="spellEnd"/>
      <w:r w:rsidR="009D2FF6" w:rsidRPr="00772DDB">
        <w:rPr>
          <w:rFonts w:ascii="Arial" w:hAnsi="Arial" w:cs="Arial"/>
        </w:rPr>
        <w:t xml:space="preserve"> </w:t>
      </w:r>
      <w:r w:rsidR="009D2FF6" w:rsidRPr="00772DDB">
        <w:rPr>
          <w:rFonts w:ascii="Arial" w:hAnsi="Arial" w:cs="Arial"/>
          <w:b/>
        </w:rPr>
        <w:t>RM</w:t>
      </w:r>
      <w:r w:rsidR="009D2FF6" w:rsidRPr="00772DDB">
        <w:rPr>
          <w:rFonts w:ascii="Arial" w:hAnsi="Arial" w:cs="Arial"/>
          <w:b/>
          <w:u w:val="single"/>
        </w:rPr>
        <w:t>_</w:t>
      </w:r>
      <w:proofErr w:type="gramStart"/>
      <w:r w:rsidR="009D2FF6" w:rsidRPr="00772DDB">
        <w:rPr>
          <w:rFonts w:ascii="Arial" w:hAnsi="Arial" w:cs="Arial"/>
          <w:b/>
          <w:u w:val="single"/>
        </w:rPr>
        <w:t>_(</w:t>
      </w:r>
      <w:proofErr w:type="spellStart"/>
      <w:proofErr w:type="gramEnd"/>
      <w:r w:rsidR="009D2FF6" w:rsidRPr="00772DDB">
        <w:rPr>
          <w:rFonts w:ascii="Arial" w:hAnsi="Arial" w:cs="Arial"/>
          <w:b/>
          <w:u w:val="single"/>
        </w:rPr>
        <w:t>Nyatakan</w:t>
      </w:r>
      <w:proofErr w:type="spellEnd"/>
      <w:r w:rsidR="009D2FF6" w:rsidRPr="00772DDB">
        <w:rPr>
          <w:rFonts w:ascii="Arial" w:hAnsi="Arial" w:cs="Arial"/>
          <w:b/>
          <w:u w:val="single"/>
        </w:rPr>
        <w:t xml:space="preserve"> Harga </w:t>
      </w:r>
      <w:proofErr w:type="spellStart"/>
      <w:r w:rsidR="009D2FF6" w:rsidRPr="00772DDB">
        <w:rPr>
          <w:rFonts w:ascii="Arial" w:hAnsi="Arial" w:cs="Arial"/>
          <w:b/>
          <w:u w:val="single"/>
        </w:rPr>
        <w:t>Indikatif</w:t>
      </w:r>
      <w:proofErr w:type="spellEnd"/>
      <w:r w:rsidR="009D2FF6" w:rsidRPr="00772DDB">
        <w:rPr>
          <w:rFonts w:ascii="Arial" w:hAnsi="Arial" w:cs="Arial"/>
          <w:b/>
          <w:u w:val="single"/>
        </w:rPr>
        <w:t>)______</w:t>
      </w:r>
      <w:r w:rsidR="009D2FF6" w:rsidRPr="00772DDB">
        <w:rPr>
          <w:rFonts w:ascii="Arial" w:hAnsi="Arial" w:cs="Arial"/>
        </w:rPr>
        <w:t xml:space="preserve">  (Ringgit Malaysia : </w:t>
      </w:r>
      <w:r w:rsidR="009D2FF6" w:rsidRPr="00772DDB">
        <w:rPr>
          <w:rFonts w:ascii="Arial" w:hAnsi="Arial" w:cs="Arial"/>
          <w:b/>
          <w:u w:val="single"/>
        </w:rPr>
        <w:t xml:space="preserve">______(Harga </w:t>
      </w:r>
      <w:proofErr w:type="spellStart"/>
      <w:r w:rsidR="009D2FF6" w:rsidRPr="00772DDB">
        <w:rPr>
          <w:rFonts w:ascii="Arial" w:hAnsi="Arial" w:cs="Arial"/>
          <w:b/>
          <w:u w:val="single"/>
        </w:rPr>
        <w:t>Indikatif</w:t>
      </w:r>
      <w:proofErr w:type="spellEnd"/>
      <w:r w:rsidR="009D2FF6" w:rsidRPr="00772DDB">
        <w:rPr>
          <w:rFonts w:ascii="Arial" w:hAnsi="Arial" w:cs="Arial"/>
          <w:b/>
          <w:u w:val="single"/>
        </w:rPr>
        <w:t xml:space="preserve"> </w:t>
      </w:r>
      <w:proofErr w:type="spellStart"/>
      <w:r w:rsidR="009D2FF6" w:rsidRPr="00772DDB">
        <w:rPr>
          <w:rFonts w:ascii="Arial" w:hAnsi="Arial" w:cs="Arial"/>
          <w:b/>
          <w:u w:val="single"/>
        </w:rPr>
        <w:t>dalam</w:t>
      </w:r>
      <w:proofErr w:type="spellEnd"/>
      <w:r w:rsidR="009D2FF6" w:rsidRPr="00772DDB">
        <w:rPr>
          <w:rFonts w:ascii="Arial" w:hAnsi="Arial" w:cs="Arial"/>
          <w:b/>
          <w:u w:val="single"/>
        </w:rPr>
        <w:t xml:space="preserve"> </w:t>
      </w:r>
      <w:proofErr w:type="spellStart"/>
      <w:r w:rsidR="009D2FF6" w:rsidRPr="00772DDB">
        <w:rPr>
          <w:rFonts w:ascii="Arial" w:hAnsi="Arial" w:cs="Arial"/>
          <w:b/>
          <w:u w:val="single"/>
        </w:rPr>
        <w:t>perkataan</w:t>
      </w:r>
      <w:proofErr w:type="spellEnd"/>
      <w:r w:rsidR="009D2FF6" w:rsidRPr="00772DDB">
        <w:rPr>
          <w:rFonts w:ascii="Arial" w:hAnsi="Arial" w:cs="Arial"/>
          <w:b/>
          <w:u w:val="single"/>
        </w:rPr>
        <w:t xml:space="preserve">)_______ </w:t>
      </w:r>
      <w:r w:rsidR="009D2FF6" w:rsidRPr="00772DDB">
        <w:rPr>
          <w:rFonts w:ascii="Arial" w:hAnsi="Arial" w:cs="Arial"/>
        </w:rPr>
        <w:t>.)</w:t>
      </w:r>
    </w:p>
    <w:p w14:paraId="5785B331" w14:textId="77777777" w:rsidR="009D2FF6" w:rsidRPr="00772DDB" w:rsidRDefault="009D2FF6" w:rsidP="00CA499C">
      <w:pPr>
        <w:spacing w:after="0" w:line="276" w:lineRule="auto"/>
        <w:ind w:hanging="720"/>
        <w:rPr>
          <w:rFonts w:ascii="Arial" w:hAnsi="Arial" w:cs="Arial"/>
        </w:rPr>
      </w:pPr>
    </w:p>
    <w:p w14:paraId="3F38429B" w14:textId="341A3618" w:rsidR="009D2FF6" w:rsidRPr="00772DDB" w:rsidRDefault="00CA499C" w:rsidP="00CA499C">
      <w:pPr>
        <w:pStyle w:val="ListParagraph"/>
        <w:tabs>
          <w:tab w:val="left" w:pos="0"/>
        </w:tabs>
        <w:spacing w:after="0" w:line="235" w:lineRule="auto"/>
        <w:ind w:left="709" w:hanging="709"/>
        <w:contextualSpacing w:val="0"/>
        <w:jc w:val="both"/>
        <w:rPr>
          <w:rFonts w:ascii="Arial" w:eastAsia="Arial" w:hAnsi="Arial"/>
        </w:rPr>
      </w:pPr>
      <w:r w:rsidRPr="00772DDB">
        <w:rPr>
          <w:rFonts w:ascii="Arial" w:eastAsia="Arial" w:hAnsi="Arial"/>
        </w:rPr>
        <w:t>1</w:t>
      </w:r>
      <w:r w:rsidR="005A2322" w:rsidRPr="00772DDB">
        <w:rPr>
          <w:rFonts w:ascii="Arial" w:eastAsia="Arial" w:hAnsi="Arial"/>
        </w:rPr>
        <w:t>8</w:t>
      </w:r>
      <w:r w:rsidRPr="00772DDB">
        <w:rPr>
          <w:rFonts w:ascii="Arial" w:eastAsia="Arial" w:hAnsi="Arial"/>
        </w:rPr>
        <w:t>.2</w:t>
      </w:r>
      <w:r w:rsidRPr="00772DDB">
        <w:rPr>
          <w:rFonts w:ascii="Arial" w:eastAsia="Arial" w:hAnsi="Arial"/>
        </w:rPr>
        <w:tab/>
      </w:r>
      <w:r w:rsidR="009D2FF6" w:rsidRPr="00772DDB">
        <w:rPr>
          <w:rFonts w:ascii="Arial" w:eastAsia="Arial" w:hAnsi="Arial"/>
        </w:rPr>
        <w:t xml:space="preserve">Harga </w:t>
      </w:r>
      <w:proofErr w:type="spellStart"/>
      <w:r w:rsidR="009D2FF6" w:rsidRPr="00772DDB">
        <w:rPr>
          <w:rFonts w:ascii="Arial" w:eastAsia="Arial" w:hAnsi="Arial"/>
        </w:rPr>
        <w:t>Indikatif</w:t>
      </w:r>
      <w:proofErr w:type="spellEnd"/>
      <w:r w:rsidR="009D2FF6" w:rsidRPr="00772DDB">
        <w:rPr>
          <w:rFonts w:ascii="Arial" w:eastAsia="Arial" w:hAnsi="Arial"/>
        </w:rPr>
        <w:t xml:space="preserve"> </w:t>
      </w:r>
      <w:proofErr w:type="spellStart"/>
      <w:r w:rsidR="009D2FF6" w:rsidRPr="00772DDB">
        <w:rPr>
          <w:rFonts w:ascii="Arial" w:eastAsia="Arial" w:hAnsi="Arial"/>
        </w:rPr>
        <w:t>Jabatan</w:t>
      </w:r>
      <w:proofErr w:type="spellEnd"/>
      <w:r w:rsidR="009D2FF6" w:rsidRPr="00772DDB">
        <w:rPr>
          <w:rFonts w:ascii="Arial" w:eastAsia="Arial" w:hAnsi="Arial"/>
        </w:rPr>
        <w:t xml:space="preserve"> </w:t>
      </w:r>
      <w:proofErr w:type="spellStart"/>
      <w:r w:rsidR="009D2FF6" w:rsidRPr="00772DDB">
        <w:rPr>
          <w:rFonts w:ascii="Arial" w:eastAsia="Arial" w:hAnsi="Arial"/>
        </w:rPr>
        <w:t>ini</w:t>
      </w:r>
      <w:proofErr w:type="spellEnd"/>
      <w:r w:rsidR="009D2FF6" w:rsidRPr="00772DDB">
        <w:rPr>
          <w:rFonts w:ascii="Arial" w:eastAsia="Arial" w:hAnsi="Arial"/>
        </w:rPr>
        <w:t xml:space="preserve"> </w:t>
      </w:r>
      <w:proofErr w:type="spellStart"/>
      <w:r w:rsidR="009D2FF6" w:rsidRPr="00772DDB">
        <w:rPr>
          <w:rFonts w:ascii="Arial" w:eastAsia="Arial" w:hAnsi="Arial"/>
        </w:rPr>
        <w:t>merupakan</w:t>
      </w:r>
      <w:proofErr w:type="spellEnd"/>
      <w:r w:rsidR="009D2FF6" w:rsidRPr="00772DDB">
        <w:rPr>
          <w:rFonts w:ascii="Arial" w:eastAsia="Arial" w:hAnsi="Arial"/>
        </w:rPr>
        <w:t xml:space="preserve"> </w:t>
      </w:r>
      <w:proofErr w:type="spellStart"/>
      <w:r w:rsidR="009D2FF6" w:rsidRPr="00772DDB">
        <w:rPr>
          <w:rFonts w:ascii="Arial" w:eastAsia="Arial" w:hAnsi="Arial"/>
        </w:rPr>
        <w:t>suatu</w:t>
      </w:r>
      <w:proofErr w:type="spellEnd"/>
      <w:r w:rsidR="009D2FF6" w:rsidRPr="00772DDB">
        <w:rPr>
          <w:rFonts w:ascii="Arial" w:eastAsia="Arial" w:hAnsi="Arial"/>
        </w:rPr>
        <w:t xml:space="preserve"> </w:t>
      </w:r>
      <w:proofErr w:type="spellStart"/>
      <w:r w:rsidR="009D2FF6" w:rsidRPr="00772DDB">
        <w:rPr>
          <w:rFonts w:ascii="Arial" w:eastAsia="Arial" w:hAnsi="Arial"/>
        </w:rPr>
        <w:t>anggaran</w:t>
      </w:r>
      <w:proofErr w:type="spellEnd"/>
      <w:r w:rsidR="009D2FF6" w:rsidRPr="00772DDB">
        <w:rPr>
          <w:rFonts w:ascii="Arial" w:eastAsia="Arial" w:hAnsi="Arial"/>
        </w:rPr>
        <w:t xml:space="preserve"> </w:t>
      </w:r>
      <w:proofErr w:type="spellStart"/>
      <w:r w:rsidR="009D2FF6" w:rsidRPr="00772DDB">
        <w:rPr>
          <w:rFonts w:ascii="Arial" w:eastAsia="Arial" w:hAnsi="Arial"/>
        </w:rPr>
        <w:t>sahaja</w:t>
      </w:r>
      <w:proofErr w:type="spellEnd"/>
      <w:r w:rsidR="009D2FF6" w:rsidRPr="00772DDB">
        <w:rPr>
          <w:rFonts w:ascii="Arial" w:eastAsia="Arial" w:hAnsi="Arial"/>
        </w:rPr>
        <w:t xml:space="preserve"> dan </w:t>
      </w:r>
      <w:proofErr w:type="spellStart"/>
      <w:r w:rsidR="009D2FF6" w:rsidRPr="00772DDB">
        <w:rPr>
          <w:rFonts w:ascii="Arial" w:eastAsia="Arial" w:hAnsi="Arial"/>
        </w:rPr>
        <w:t>amaun</w:t>
      </w:r>
      <w:proofErr w:type="spellEnd"/>
      <w:r w:rsidR="009D2FF6" w:rsidRPr="00772DDB">
        <w:rPr>
          <w:rFonts w:ascii="Arial" w:eastAsia="Arial" w:hAnsi="Arial"/>
        </w:rPr>
        <w:t xml:space="preserve"> </w:t>
      </w:r>
      <w:proofErr w:type="spellStart"/>
      <w:r w:rsidR="009D2FF6" w:rsidRPr="00772DDB">
        <w:rPr>
          <w:rFonts w:ascii="Arial" w:eastAsia="Arial" w:hAnsi="Arial"/>
        </w:rPr>
        <w:t>tersebut</w:t>
      </w:r>
      <w:proofErr w:type="spellEnd"/>
      <w:r w:rsidR="009D2FF6" w:rsidRPr="00772DDB">
        <w:rPr>
          <w:rFonts w:ascii="Arial" w:eastAsia="Arial" w:hAnsi="Arial"/>
        </w:rPr>
        <w:t xml:space="preserve"> </w:t>
      </w:r>
      <w:proofErr w:type="spellStart"/>
      <w:r w:rsidR="009D2FF6" w:rsidRPr="00772DDB">
        <w:rPr>
          <w:rFonts w:ascii="Arial" w:eastAsia="Arial" w:hAnsi="Arial"/>
        </w:rPr>
        <w:t>tidak</w:t>
      </w:r>
      <w:proofErr w:type="spellEnd"/>
      <w:r w:rsidRPr="00772DDB">
        <w:rPr>
          <w:rFonts w:ascii="Arial" w:eastAsia="Arial" w:hAnsi="Arial"/>
        </w:rPr>
        <w:t xml:space="preserve"> </w:t>
      </w:r>
      <w:proofErr w:type="spellStart"/>
      <w:r w:rsidR="009D2FF6" w:rsidRPr="00772DDB">
        <w:rPr>
          <w:rFonts w:ascii="Arial" w:eastAsia="Arial" w:hAnsi="Arial"/>
        </w:rPr>
        <w:t>mengikat</w:t>
      </w:r>
      <w:proofErr w:type="spellEnd"/>
      <w:r w:rsidR="009D2FF6" w:rsidRPr="00772DDB">
        <w:rPr>
          <w:rFonts w:ascii="Arial" w:eastAsia="Arial" w:hAnsi="Arial"/>
        </w:rPr>
        <w:t xml:space="preserve"> Kerajaan </w:t>
      </w:r>
      <w:proofErr w:type="spellStart"/>
      <w:r w:rsidR="009D2FF6" w:rsidRPr="00772DDB">
        <w:rPr>
          <w:rFonts w:ascii="Arial" w:eastAsia="Arial" w:hAnsi="Arial"/>
        </w:rPr>
        <w:t>atau</w:t>
      </w:r>
      <w:proofErr w:type="spellEnd"/>
      <w:r w:rsidR="009D2FF6" w:rsidRPr="00772DDB">
        <w:rPr>
          <w:rFonts w:ascii="Arial" w:eastAsia="Arial" w:hAnsi="Arial"/>
        </w:rPr>
        <w:t xml:space="preserve"> mana-mana </w:t>
      </w:r>
      <w:proofErr w:type="spellStart"/>
      <w:r w:rsidR="009D2FF6" w:rsidRPr="00772DDB">
        <w:rPr>
          <w:rFonts w:ascii="Arial" w:eastAsia="Arial" w:hAnsi="Arial"/>
        </w:rPr>
        <w:t>pihak</w:t>
      </w:r>
      <w:proofErr w:type="spellEnd"/>
      <w:r w:rsidR="009D2FF6" w:rsidRPr="00772DDB">
        <w:rPr>
          <w:rFonts w:ascii="Arial" w:eastAsia="Arial" w:hAnsi="Arial"/>
        </w:rPr>
        <w:t xml:space="preserve"> lain juga </w:t>
      </w:r>
      <w:proofErr w:type="spellStart"/>
      <w:r w:rsidR="009D2FF6" w:rsidRPr="00772DDB">
        <w:rPr>
          <w:rFonts w:ascii="Arial" w:eastAsia="Arial" w:hAnsi="Arial"/>
        </w:rPr>
        <w:t>bagi</w:t>
      </w:r>
      <w:proofErr w:type="spellEnd"/>
      <w:r w:rsidR="009D2FF6" w:rsidRPr="00772DDB">
        <w:rPr>
          <w:rFonts w:ascii="Arial" w:eastAsia="Arial" w:hAnsi="Arial"/>
        </w:rPr>
        <w:t xml:space="preserve"> </w:t>
      </w:r>
      <w:proofErr w:type="spellStart"/>
      <w:r w:rsidR="009D2FF6" w:rsidRPr="00772DDB">
        <w:rPr>
          <w:rFonts w:ascii="Arial" w:eastAsia="Arial" w:hAnsi="Arial"/>
        </w:rPr>
        <w:t>maksud</w:t>
      </w:r>
      <w:proofErr w:type="spellEnd"/>
      <w:r w:rsidR="009D2FF6" w:rsidRPr="00772DDB">
        <w:rPr>
          <w:rFonts w:ascii="Arial" w:eastAsia="Arial" w:hAnsi="Arial"/>
        </w:rPr>
        <w:t xml:space="preserve"> </w:t>
      </w:r>
      <w:proofErr w:type="spellStart"/>
      <w:r w:rsidR="009D2FF6" w:rsidRPr="00772DDB">
        <w:rPr>
          <w:rFonts w:ascii="Arial" w:eastAsia="Arial" w:hAnsi="Arial"/>
        </w:rPr>
        <w:t>mengelakkan</w:t>
      </w:r>
      <w:proofErr w:type="spellEnd"/>
      <w:r w:rsidR="009D2FF6" w:rsidRPr="00772DDB">
        <w:rPr>
          <w:rFonts w:ascii="Arial" w:eastAsia="Arial" w:hAnsi="Arial"/>
        </w:rPr>
        <w:t xml:space="preserve"> </w:t>
      </w:r>
      <w:proofErr w:type="spellStart"/>
      <w:r w:rsidR="009D2FF6" w:rsidRPr="00772DDB">
        <w:rPr>
          <w:rFonts w:ascii="Arial" w:eastAsia="Arial" w:hAnsi="Arial"/>
        </w:rPr>
        <w:t>kekeliruan</w:t>
      </w:r>
      <w:proofErr w:type="spellEnd"/>
      <w:r w:rsidR="009D2FF6" w:rsidRPr="00772DDB">
        <w:rPr>
          <w:rFonts w:ascii="Arial" w:eastAsia="Arial" w:hAnsi="Arial"/>
        </w:rPr>
        <w:t xml:space="preserve"> yang </w:t>
      </w:r>
      <w:proofErr w:type="spellStart"/>
      <w:r w:rsidR="009D2FF6" w:rsidRPr="00772DDB">
        <w:rPr>
          <w:rFonts w:ascii="Arial" w:eastAsia="Arial" w:hAnsi="Arial"/>
        </w:rPr>
        <w:t>mungkin</w:t>
      </w:r>
      <w:proofErr w:type="spellEnd"/>
      <w:r w:rsidR="009D2FF6" w:rsidRPr="00772DDB">
        <w:rPr>
          <w:rFonts w:ascii="Arial" w:eastAsia="Arial" w:hAnsi="Arial"/>
        </w:rPr>
        <w:t xml:space="preserve"> </w:t>
      </w:r>
      <w:proofErr w:type="spellStart"/>
      <w:r w:rsidR="009D2FF6" w:rsidRPr="00772DDB">
        <w:rPr>
          <w:rFonts w:ascii="Arial" w:eastAsia="Arial" w:hAnsi="Arial"/>
        </w:rPr>
        <w:t>berbangkit</w:t>
      </w:r>
      <w:proofErr w:type="spellEnd"/>
      <w:r w:rsidR="009D2FF6" w:rsidRPr="00772DDB">
        <w:rPr>
          <w:rFonts w:ascii="Arial" w:eastAsia="Arial" w:hAnsi="Arial"/>
        </w:rPr>
        <w:t>.</w:t>
      </w:r>
    </w:p>
    <w:p w14:paraId="6C600C0C" w14:textId="77777777" w:rsidR="009D2FF6" w:rsidRPr="00772DDB" w:rsidRDefault="009D2FF6" w:rsidP="00CA499C">
      <w:pPr>
        <w:tabs>
          <w:tab w:val="left" w:pos="0"/>
        </w:tabs>
        <w:spacing w:line="235" w:lineRule="auto"/>
        <w:rPr>
          <w:rFonts w:ascii="Arial" w:eastAsia="Arial" w:hAnsi="Arial"/>
        </w:rPr>
      </w:pPr>
    </w:p>
    <w:p w14:paraId="3BBB1D19" w14:textId="6A43F49B" w:rsidR="009D2FF6" w:rsidRPr="00772DDB" w:rsidRDefault="00CA499C" w:rsidP="00CA499C">
      <w:pPr>
        <w:pStyle w:val="ListParagraph"/>
        <w:tabs>
          <w:tab w:val="left" w:pos="0"/>
        </w:tabs>
        <w:spacing w:after="0" w:line="235" w:lineRule="auto"/>
        <w:ind w:left="709" w:hanging="709"/>
        <w:contextualSpacing w:val="0"/>
        <w:jc w:val="both"/>
        <w:rPr>
          <w:rFonts w:ascii="Arial" w:eastAsia="Arial" w:hAnsi="Arial"/>
        </w:rPr>
      </w:pPr>
      <w:r w:rsidRPr="00772DDB">
        <w:rPr>
          <w:rFonts w:ascii="Arial" w:eastAsia="Arial" w:hAnsi="Arial"/>
        </w:rPr>
        <w:t>1</w:t>
      </w:r>
      <w:r w:rsidR="005A2322" w:rsidRPr="00772DDB">
        <w:rPr>
          <w:rFonts w:ascii="Arial" w:eastAsia="Arial" w:hAnsi="Arial"/>
        </w:rPr>
        <w:t>8</w:t>
      </w:r>
      <w:r w:rsidRPr="00772DDB">
        <w:rPr>
          <w:rFonts w:ascii="Arial" w:eastAsia="Arial" w:hAnsi="Arial"/>
        </w:rPr>
        <w:t>.3</w:t>
      </w:r>
      <w:r w:rsidRPr="00772DDB">
        <w:rPr>
          <w:rFonts w:ascii="Arial" w:eastAsia="Arial" w:hAnsi="Arial"/>
        </w:rPr>
        <w:tab/>
      </w:r>
      <w:proofErr w:type="spellStart"/>
      <w:r w:rsidR="009D2FF6" w:rsidRPr="00772DDB">
        <w:rPr>
          <w:rFonts w:ascii="Arial" w:eastAsia="Arial" w:hAnsi="Arial"/>
        </w:rPr>
        <w:t>Pihak</w:t>
      </w:r>
      <w:proofErr w:type="spellEnd"/>
      <w:r w:rsidR="009D2FF6" w:rsidRPr="00772DDB">
        <w:rPr>
          <w:rFonts w:ascii="Arial" w:eastAsia="Arial" w:hAnsi="Arial"/>
        </w:rPr>
        <w:t xml:space="preserve"> Kerajaan </w:t>
      </w:r>
      <w:proofErr w:type="spellStart"/>
      <w:r w:rsidR="009D2FF6" w:rsidRPr="00772DDB">
        <w:rPr>
          <w:rFonts w:ascii="Arial" w:eastAsia="Arial" w:hAnsi="Arial"/>
        </w:rPr>
        <w:t>tidak</w:t>
      </w:r>
      <w:proofErr w:type="spellEnd"/>
      <w:r w:rsidR="009D2FF6" w:rsidRPr="00772DDB">
        <w:rPr>
          <w:rFonts w:ascii="Arial" w:eastAsia="Arial" w:hAnsi="Arial"/>
        </w:rPr>
        <w:t xml:space="preserve"> </w:t>
      </w:r>
      <w:proofErr w:type="spellStart"/>
      <w:r w:rsidR="009D2FF6" w:rsidRPr="00772DDB">
        <w:rPr>
          <w:rFonts w:ascii="Arial" w:eastAsia="Arial" w:hAnsi="Arial"/>
        </w:rPr>
        <w:t>menjamin</w:t>
      </w:r>
      <w:proofErr w:type="spellEnd"/>
      <w:r w:rsidR="009D2FF6" w:rsidRPr="00772DDB">
        <w:rPr>
          <w:rFonts w:ascii="Arial" w:eastAsia="Arial" w:hAnsi="Arial"/>
        </w:rPr>
        <w:t xml:space="preserve"> </w:t>
      </w:r>
      <w:proofErr w:type="spellStart"/>
      <w:r w:rsidR="009D2FF6" w:rsidRPr="00772DDB">
        <w:rPr>
          <w:rFonts w:ascii="Arial" w:eastAsia="Arial" w:hAnsi="Arial"/>
        </w:rPr>
        <w:t>bahawa</w:t>
      </w:r>
      <w:proofErr w:type="spellEnd"/>
      <w:r w:rsidR="009D2FF6" w:rsidRPr="00772DDB">
        <w:rPr>
          <w:rFonts w:ascii="Arial" w:eastAsia="Arial" w:hAnsi="Arial"/>
        </w:rPr>
        <w:t xml:space="preserve"> </w:t>
      </w:r>
      <w:proofErr w:type="spellStart"/>
      <w:r w:rsidR="009D2FF6" w:rsidRPr="00772DDB">
        <w:rPr>
          <w:rFonts w:ascii="Arial" w:eastAsia="Arial" w:hAnsi="Arial"/>
        </w:rPr>
        <w:t>syarikat</w:t>
      </w:r>
      <w:proofErr w:type="spellEnd"/>
      <w:r w:rsidR="009D2FF6" w:rsidRPr="00772DDB">
        <w:rPr>
          <w:rFonts w:ascii="Arial" w:eastAsia="Arial" w:hAnsi="Arial"/>
        </w:rPr>
        <w:t xml:space="preserve"> </w:t>
      </w:r>
      <w:proofErr w:type="spellStart"/>
      <w:r w:rsidR="009D2FF6" w:rsidRPr="00772DDB">
        <w:rPr>
          <w:rFonts w:ascii="Arial" w:eastAsia="Arial" w:hAnsi="Arial"/>
        </w:rPr>
        <w:t>akan</w:t>
      </w:r>
      <w:proofErr w:type="spellEnd"/>
      <w:r w:rsidR="009D2FF6" w:rsidRPr="00772DDB">
        <w:rPr>
          <w:rFonts w:ascii="Arial" w:eastAsia="Arial" w:hAnsi="Arial"/>
        </w:rPr>
        <w:t xml:space="preserve"> </w:t>
      </w:r>
      <w:proofErr w:type="spellStart"/>
      <w:r w:rsidR="009D2FF6" w:rsidRPr="00772DDB">
        <w:rPr>
          <w:rFonts w:ascii="Arial" w:eastAsia="Arial" w:hAnsi="Arial"/>
        </w:rPr>
        <w:t>dipilih</w:t>
      </w:r>
      <w:proofErr w:type="spellEnd"/>
      <w:r w:rsidR="009D2FF6" w:rsidRPr="00772DDB">
        <w:rPr>
          <w:rFonts w:ascii="Arial" w:eastAsia="Arial" w:hAnsi="Arial"/>
        </w:rPr>
        <w:t xml:space="preserve"> </w:t>
      </w:r>
      <w:proofErr w:type="spellStart"/>
      <w:r w:rsidR="009D2FF6" w:rsidRPr="00772DDB">
        <w:rPr>
          <w:rFonts w:ascii="Arial" w:eastAsia="Arial" w:hAnsi="Arial"/>
        </w:rPr>
        <w:t>atau</w:t>
      </w:r>
      <w:proofErr w:type="spellEnd"/>
      <w:r w:rsidR="009D2FF6" w:rsidRPr="00772DDB">
        <w:rPr>
          <w:rFonts w:ascii="Arial" w:eastAsia="Arial" w:hAnsi="Arial"/>
        </w:rPr>
        <w:t xml:space="preserve"> </w:t>
      </w:r>
      <w:proofErr w:type="spellStart"/>
      <w:r w:rsidR="009D2FF6" w:rsidRPr="00772DDB">
        <w:rPr>
          <w:rFonts w:ascii="Arial" w:eastAsia="Arial" w:hAnsi="Arial"/>
        </w:rPr>
        <w:t>boleh</w:t>
      </w:r>
      <w:proofErr w:type="spellEnd"/>
      <w:r w:rsidR="009D2FF6" w:rsidRPr="00772DDB">
        <w:rPr>
          <w:rFonts w:ascii="Arial" w:eastAsia="Arial" w:hAnsi="Arial"/>
        </w:rPr>
        <w:t xml:space="preserve"> </w:t>
      </w:r>
      <w:proofErr w:type="spellStart"/>
      <w:r w:rsidR="009D2FF6" w:rsidRPr="00772DDB">
        <w:rPr>
          <w:rFonts w:ascii="Arial" w:eastAsia="Arial" w:hAnsi="Arial"/>
        </w:rPr>
        <w:t>menyiapkan</w:t>
      </w:r>
      <w:proofErr w:type="spellEnd"/>
      <w:r w:rsidR="009D2FF6" w:rsidRPr="00772DDB">
        <w:rPr>
          <w:rFonts w:ascii="Arial" w:eastAsia="Arial" w:hAnsi="Arial"/>
        </w:rPr>
        <w:t xml:space="preserve"> </w:t>
      </w:r>
      <w:proofErr w:type="spellStart"/>
      <w:r w:rsidR="009D2FF6" w:rsidRPr="00772DDB">
        <w:rPr>
          <w:rFonts w:ascii="Arial" w:eastAsia="Arial" w:hAnsi="Arial"/>
        </w:rPr>
        <w:t>kerja</w:t>
      </w:r>
      <w:proofErr w:type="spellEnd"/>
      <w:r w:rsidR="009D2FF6" w:rsidRPr="00772DDB">
        <w:rPr>
          <w:rFonts w:ascii="Arial" w:eastAsia="Arial" w:hAnsi="Arial"/>
        </w:rPr>
        <w:t xml:space="preserve"> </w:t>
      </w:r>
      <w:proofErr w:type="spellStart"/>
      <w:r w:rsidR="009D2FF6" w:rsidRPr="00772DDB">
        <w:rPr>
          <w:rFonts w:ascii="Arial" w:eastAsia="Arial" w:hAnsi="Arial"/>
        </w:rPr>
        <w:t>dengan</w:t>
      </w:r>
      <w:proofErr w:type="spellEnd"/>
      <w:r w:rsidR="009D2FF6" w:rsidRPr="00772DDB">
        <w:rPr>
          <w:rFonts w:ascii="Arial" w:eastAsia="Arial" w:hAnsi="Arial"/>
        </w:rPr>
        <w:t xml:space="preserve"> </w:t>
      </w:r>
      <w:proofErr w:type="spellStart"/>
      <w:r w:rsidR="009D2FF6" w:rsidRPr="00772DDB">
        <w:rPr>
          <w:rFonts w:ascii="Arial" w:eastAsia="Arial" w:hAnsi="Arial"/>
        </w:rPr>
        <w:t>bersandarkan</w:t>
      </w:r>
      <w:proofErr w:type="spellEnd"/>
      <w:r w:rsidR="009D2FF6" w:rsidRPr="00772DDB">
        <w:rPr>
          <w:rFonts w:ascii="Arial" w:eastAsia="Arial" w:hAnsi="Arial"/>
        </w:rPr>
        <w:t xml:space="preserve"> Harga </w:t>
      </w:r>
      <w:proofErr w:type="spellStart"/>
      <w:r w:rsidR="009D2FF6" w:rsidRPr="00772DDB">
        <w:rPr>
          <w:rFonts w:ascii="Arial" w:eastAsia="Arial" w:hAnsi="Arial"/>
        </w:rPr>
        <w:t>Indikatif</w:t>
      </w:r>
      <w:proofErr w:type="spellEnd"/>
      <w:r w:rsidR="009D2FF6" w:rsidRPr="00772DDB">
        <w:rPr>
          <w:rFonts w:ascii="Arial" w:eastAsia="Arial" w:hAnsi="Arial"/>
        </w:rPr>
        <w:t xml:space="preserve"> </w:t>
      </w:r>
      <w:proofErr w:type="spellStart"/>
      <w:r w:rsidR="009D2FF6" w:rsidRPr="00772DDB">
        <w:rPr>
          <w:rFonts w:ascii="Arial" w:eastAsia="Arial" w:hAnsi="Arial"/>
        </w:rPr>
        <w:t>Jabatan</w:t>
      </w:r>
      <w:proofErr w:type="spellEnd"/>
      <w:r w:rsidR="009D2FF6" w:rsidRPr="00772DDB">
        <w:rPr>
          <w:rFonts w:ascii="Arial" w:eastAsia="Arial" w:hAnsi="Arial"/>
        </w:rPr>
        <w:t>.</w:t>
      </w:r>
    </w:p>
    <w:p w14:paraId="145821ED" w14:textId="77777777" w:rsidR="009D2FF6" w:rsidRPr="00772DDB" w:rsidRDefault="009D2FF6" w:rsidP="00CA499C">
      <w:pPr>
        <w:pStyle w:val="ListParagraph"/>
        <w:tabs>
          <w:tab w:val="left" w:pos="0"/>
        </w:tabs>
        <w:ind w:left="0"/>
        <w:rPr>
          <w:rFonts w:ascii="Arial" w:eastAsia="Arial" w:hAnsi="Arial"/>
        </w:rPr>
      </w:pPr>
    </w:p>
    <w:p w14:paraId="141A2C69" w14:textId="7CBAAC66" w:rsidR="009D2FF6" w:rsidRPr="00772DDB" w:rsidRDefault="00CA499C" w:rsidP="00772DDB">
      <w:pPr>
        <w:pStyle w:val="ListParagraph"/>
        <w:tabs>
          <w:tab w:val="left" w:pos="0"/>
        </w:tabs>
        <w:spacing w:after="0" w:line="235" w:lineRule="auto"/>
        <w:ind w:left="709" w:hanging="709"/>
        <w:contextualSpacing w:val="0"/>
        <w:jc w:val="both"/>
        <w:rPr>
          <w:rFonts w:ascii="Arial" w:eastAsia="Arial" w:hAnsi="Arial"/>
        </w:rPr>
      </w:pPr>
      <w:r w:rsidRPr="00772DDB">
        <w:rPr>
          <w:rFonts w:ascii="Arial" w:eastAsia="Arial" w:hAnsi="Arial"/>
        </w:rPr>
        <w:t>1</w:t>
      </w:r>
      <w:r w:rsidR="005A2322" w:rsidRPr="00772DDB">
        <w:rPr>
          <w:rFonts w:ascii="Arial" w:eastAsia="Arial" w:hAnsi="Arial"/>
        </w:rPr>
        <w:t>8</w:t>
      </w:r>
      <w:r w:rsidRPr="00772DDB">
        <w:rPr>
          <w:rFonts w:ascii="Arial" w:eastAsia="Arial" w:hAnsi="Arial"/>
        </w:rPr>
        <w:t>.4</w:t>
      </w:r>
      <w:r w:rsidRPr="00772DDB">
        <w:rPr>
          <w:rFonts w:ascii="Arial" w:eastAsia="Arial" w:hAnsi="Arial"/>
        </w:rPr>
        <w:tab/>
      </w:r>
      <w:proofErr w:type="spellStart"/>
      <w:r w:rsidR="009D2FF6" w:rsidRPr="00772DDB">
        <w:rPr>
          <w:rFonts w:ascii="Arial" w:eastAsia="Arial" w:hAnsi="Arial"/>
        </w:rPr>
        <w:t>Pe</w:t>
      </w:r>
      <w:r w:rsidRPr="00772DDB">
        <w:rPr>
          <w:rFonts w:ascii="Arial" w:eastAsia="Arial" w:hAnsi="Arial"/>
        </w:rPr>
        <w:t>nyebutharga</w:t>
      </w:r>
      <w:proofErr w:type="spellEnd"/>
      <w:r w:rsidR="009D2FF6" w:rsidRPr="00772DDB">
        <w:rPr>
          <w:rFonts w:ascii="Arial" w:eastAsia="Arial" w:hAnsi="Arial"/>
        </w:rPr>
        <w:t xml:space="preserve"> yang </w:t>
      </w:r>
      <w:proofErr w:type="spellStart"/>
      <w:r w:rsidR="009D2FF6" w:rsidRPr="00772DDB">
        <w:rPr>
          <w:rFonts w:ascii="Arial" w:eastAsia="Arial" w:hAnsi="Arial"/>
        </w:rPr>
        <w:t>menawarkan</w:t>
      </w:r>
      <w:proofErr w:type="spellEnd"/>
      <w:r w:rsidR="009D2FF6" w:rsidRPr="00772DDB">
        <w:rPr>
          <w:rFonts w:ascii="Arial" w:eastAsia="Arial" w:hAnsi="Arial"/>
        </w:rPr>
        <w:t xml:space="preserve"> </w:t>
      </w:r>
      <w:proofErr w:type="spellStart"/>
      <w:r w:rsidR="009D2FF6" w:rsidRPr="00772DDB">
        <w:rPr>
          <w:rFonts w:ascii="Arial" w:eastAsia="Arial" w:hAnsi="Arial"/>
        </w:rPr>
        <w:t>harga</w:t>
      </w:r>
      <w:proofErr w:type="spellEnd"/>
      <w:r w:rsidR="009D2FF6" w:rsidRPr="00772DDB">
        <w:rPr>
          <w:rFonts w:ascii="Arial" w:eastAsia="Arial" w:hAnsi="Arial"/>
        </w:rPr>
        <w:t xml:space="preserve"> </w:t>
      </w:r>
      <w:proofErr w:type="spellStart"/>
      <w:r w:rsidR="009D2FF6" w:rsidRPr="00772DDB">
        <w:rPr>
          <w:rFonts w:ascii="Arial" w:eastAsia="Arial" w:hAnsi="Arial"/>
        </w:rPr>
        <w:t>melebihi</w:t>
      </w:r>
      <w:proofErr w:type="spellEnd"/>
      <w:r w:rsidR="009D2FF6" w:rsidRPr="00772DDB">
        <w:rPr>
          <w:rFonts w:ascii="Arial" w:eastAsia="Arial" w:hAnsi="Arial"/>
        </w:rPr>
        <w:t xml:space="preserve"> Harga </w:t>
      </w:r>
      <w:proofErr w:type="spellStart"/>
      <w:r w:rsidR="009D2FF6" w:rsidRPr="00772DDB">
        <w:rPr>
          <w:rFonts w:ascii="Arial" w:eastAsia="Arial" w:hAnsi="Arial"/>
        </w:rPr>
        <w:t>Indikatif</w:t>
      </w:r>
      <w:proofErr w:type="spellEnd"/>
      <w:r w:rsidR="009D2FF6" w:rsidRPr="00772DDB">
        <w:rPr>
          <w:rFonts w:ascii="Arial" w:eastAsia="Arial" w:hAnsi="Arial"/>
        </w:rPr>
        <w:t xml:space="preserve"> </w:t>
      </w:r>
      <w:proofErr w:type="spellStart"/>
      <w:r w:rsidR="009D2FF6" w:rsidRPr="00772DDB">
        <w:rPr>
          <w:rFonts w:ascii="Arial" w:eastAsia="Arial" w:hAnsi="Arial"/>
        </w:rPr>
        <w:t>Jabatan</w:t>
      </w:r>
      <w:proofErr w:type="spellEnd"/>
      <w:r w:rsidR="009D2FF6" w:rsidRPr="00772DDB">
        <w:rPr>
          <w:rFonts w:ascii="Arial" w:eastAsia="Arial" w:hAnsi="Arial"/>
        </w:rPr>
        <w:t xml:space="preserve"> </w:t>
      </w:r>
      <w:proofErr w:type="spellStart"/>
      <w:r w:rsidR="009D2FF6" w:rsidRPr="00772DDB">
        <w:rPr>
          <w:rFonts w:ascii="Arial" w:eastAsia="Arial" w:hAnsi="Arial"/>
        </w:rPr>
        <w:t>tidak</w:t>
      </w:r>
      <w:proofErr w:type="spellEnd"/>
      <w:r w:rsidR="009D2FF6" w:rsidRPr="00772DDB">
        <w:rPr>
          <w:rFonts w:ascii="Arial" w:eastAsia="Arial" w:hAnsi="Arial"/>
        </w:rPr>
        <w:t xml:space="preserve"> </w:t>
      </w:r>
      <w:proofErr w:type="spellStart"/>
      <w:r w:rsidR="009D2FF6" w:rsidRPr="00772DDB">
        <w:rPr>
          <w:rFonts w:ascii="Arial" w:eastAsia="Arial" w:hAnsi="Arial"/>
        </w:rPr>
        <w:t>akan</w:t>
      </w:r>
      <w:proofErr w:type="spellEnd"/>
      <w:r w:rsidR="009D2FF6" w:rsidRPr="00772DDB">
        <w:rPr>
          <w:rFonts w:ascii="Arial" w:eastAsia="Arial" w:hAnsi="Arial"/>
        </w:rPr>
        <w:t xml:space="preserve"> </w:t>
      </w:r>
      <w:proofErr w:type="spellStart"/>
      <w:r w:rsidR="009D2FF6" w:rsidRPr="00772DDB">
        <w:rPr>
          <w:rFonts w:ascii="Arial" w:eastAsia="Arial" w:hAnsi="Arial"/>
        </w:rPr>
        <w:t>dinilai</w:t>
      </w:r>
      <w:proofErr w:type="spellEnd"/>
      <w:r w:rsidR="009D2FF6" w:rsidRPr="00772DDB">
        <w:rPr>
          <w:rFonts w:ascii="Arial" w:eastAsia="Arial" w:hAnsi="Arial"/>
        </w:rPr>
        <w:t>.</w:t>
      </w:r>
    </w:p>
    <w:p w14:paraId="245B298C" w14:textId="77777777" w:rsidR="009D2FF6" w:rsidRPr="00772DDB" w:rsidRDefault="009D2FF6" w:rsidP="003E26B3">
      <w:pPr>
        <w:tabs>
          <w:tab w:val="left" w:pos="1843"/>
        </w:tabs>
        <w:spacing w:after="0" w:line="273" w:lineRule="auto"/>
        <w:ind w:left="1701" w:right="460" w:hanging="992"/>
        <w:jc w:val="both"/>
        <w:rPr>
          <w:rFonts w:ascii="Arial" w:eastAsia="Arial" w:hAnsi="Arial" w:cs="Arial"/>
          <w:lang w:val="ms-MY"/>
        </w:rPr>
      </w:pPr>
    </w:p>
    <w:p w14:paraId="750AE524" w14:textId="77777777" w:rsidR="008A48E8" w:rsidRDefault="008A48E8" w:rsidP="00D033E2">
      <w:pPr>
        <w:spacing w:after="0" w:line="276" w:lineRule="auto"/>
        <w:jc w:val="center"/>
        <w:rPr>
          <w:rFonts w:ascii="Arial" w:hAnsi="Arial" w:cs="Arial"/>
          <w:b/>
          <w:bCs/>
          <w:lang w:val="ms-MY"/>
        </w:rPr>
      </w:pPr>
    </w:p>
    <w:p w14:paraId="7471FBC9" w14:textId="77777777" w:rsidR="008A48E8" w:rsidRDefault="008A48E8" w:rsidP="00D033E2">
      <w:pPr>
        <w:spacing w:after="0" w:line="276" w:lineRule="auto"/>
        <w:jc w:val="center"/>
        <w:rPr>
          <w:rFonts w:ascii="Arial" w:hAnsi="Arial" w:cs="Arial"/>
          <w:b/>
          <w:bCs/>
          <w:lang w:val="ms-MY"/>
        </w:rPr>
      </w:pPr>
    </w:p>
    <w:p w14:paraId="3535BFC6" w14:textId="77777777" w:rsidR="008A48E8" w:rsidRDefault="008A48E8" w:rsidP="00D033E2">
      <w:pPr>
        <w:spacing w:after="0" w:line="276" w:lineRule="auto"/>
        <w:jc w:val="center"/>
        <w:rPr>
          <w:rFonts w:ascii="Arial" w:hAnsi="Arial" w:cs="Arial"/>
          <w:b/>
          <w:bCs/>
          <w:lang w:val="ms-MY"/>
        </w:rPr>
      </w:pPr>
    </w:p>
    <w:p w14:paraId="3DCD538B" w14:textId="77777777" w:rsidR="008A48E8" w:rsidRDefault="008A48E8" w:rsidP="00D033E2">
      <w:pPr>
        <w:spacing w:after="0" w:line="276" w:lineRule="auto"/>
        <w:jc w:val="center"/>
        <w:rPr>
          <w:rFonts w:ascii="Arial" w:hAnsi="Arial" w:cs="Arial"/>
          <w:b/>
          <w:bCs/>
          <w:lang w:val="ms-MY"/>
        </w:rPr>
      </w:pPr>
    </w:p>
    <w:p w14:paraId="7ECF7F9C" w14:textId="77777777" w:rsidR="008A48E8" w:rsidRDefault="008A48E8" w:rsidP="00D033E2">
      <w:pPr>
        <w:spacing w:after="0" w:line="276" w:lineRule="auto"/>
        <w:jc w:val="center"/>
        <w:rPr>
          <w:rFonts w:ascii="Arial" w:hAnsi="Arial" w:cs="Arial"/>
          <w:b/>
          <w:bCs/>
          <w:lang w:val="ms-MY"/>
        </w:rPr>
      </w:pPr>
    </w:p>
    <w:p w14:paraId="60951738" w14:textId="77777777" w:rsidR="008A48E8" w:rsidRDefault="008A48E8" w:rsidP="00D033E2">
      <w:pPr>
        <w:spacing w:after="0" w:line="276" w:lineRule="auto"/>
        <w:jc w:val="center"/>
        <w:rPr>
          <w:rFonts w:ascii="Arial" w:hAnsi="Arial" w:cs="Arial"/>
          <w:b/>
          <w:bCs/>
          <w:lang w:val="ms-MY"/>
        </w:rPr>
      </w:pPr>
    </w:p>
    <w:p w14:paraId="2E1CB74B" w14:textId="77777777" w:rsidR="008A48E8" w:rsidRDefault="008A48E8" w:rsidP="00D033E2">
      <w:pPr>
        <w:spacing w:after="0" w:line="276" w:lineRule="auto"/>
        <w:jc w:val="center"/>
        <w:rPr>
          <w:rFonts w:ascii="Arial" w:hAnsi="Arial" w:cs="Arial"/>
          <w:b/>
          <w:bCs/>
          <w:lang w:val="ms-MY"/>
        </w:rPr>
      </w:pPr>
    </w:p>
    <w:p w14:paraId="739F8D2A" w14:textId="77777777" w:rsidR="008A48E8" w:rsidRDefault="008A48E8" w:rsidP="00D033E2">
      <w:pPr>
        <w:spacing w:after="0" w:line="276" w:lineRule="auto"/>
        <w:jc w:val="center"/>
        <w:rPr>
          <w:rFonts w:ascii="Arial" w:hAnsi="Arial" w:cs="Arial"/>
          <w:b/>
          <w:bCs/>
          <w:lang w:val="ms-MY"/>
        </w:rPr>
      </w:pPr>
    </w:p>
    <w:p w14:paraId="15706B4E" w14:textId="77777777" w:rsidR="008A48E8" w:rsidRDefault="008A48E8" w:rsidP="00D033E2">
      <w:pPr>
        <w:spacing w:after="0" w:line="276" w:lineRule="auto"/>
        <w:jc w:val="center"/>
        <w:rPr>
          <w:rFonts w:ascii="Arial" w:hAnsi="Arial" w:cs="Arial"/>
          <w:b/>
          <w:bCs/>
          <w:lang w:val="ms-MY"/>
        </w:rPr>
      </w:pPr>
    </w:p>
    <w:p w14:paraId="3D7DFA65" w14:textId="77777777" w:rsidR="008A48E8" w:rsidRDefault="008A48E8" w:rsidP="00D033E2">
      <w:pPr>
        <w:spacing w:after="0" w:line="276" w:lineRule="auto"/>
        <w:jc w:val="center"/>
        <w:rPr>
          <w:rFonts w:ascii="Arial" w:hAnsi="Arial" w:cs="Arial"/>
          <w:b/>
          <w:bCs/>
          <w:lang w:val="ms-MY"/>
        </w:rPr>
      </w:pPr>
    </w:p>
    <w:p w14:paraId="6B5FE6E1" w14:textId="77777777" w:rsidR="008A48E8" w:rsidRDefault="008A48E8" w:rsidP="00D033E2">
      <w:pPr>
        <w:spacing w:after="0" w:line="276" w:lineRule="auto"/>
        <w:jc w:val="center"/>
        <w:rPr>
          <w:rFonts w:ascii="Arial" w:hAnsi="Arial" w:cs="Arial"/>
          <w:b/>
          <w:bCs/>
          <w:lang w:val="ms-MY"/>
        </w:rPr>
      </w:pPr>
    </w:p>
    <w:p w14:paraId="1A9BD7DB" w14:textId="77777777" w:rsidR="008A48E8" w:rsidRDefault="008A48E8" w:rsidP="00D033E2">
      <w:pPr>
        <w:spacing w:after="0" w:line="276" w:lineRule="auto"/>
        <w:jc w:val="center"/>
        <w:rPr>
          <w:rFonts w:ascii="Arial" w:hAnsi="Arial" w:cs="Arial"/>
          <w:b/>
          <w:bCs/>
          <w:lang w:val="ms-MY"/>
        </w:rPr>
      </w:pPr>
    </w:p>
    <w:p w14:paraId="19ED4E1B" w14:textId="77777777" w:rsidR="008A48E8" w:rsidRDefault="008A48E8" w:rsidP="00D033E2">
      <w:pPr>
        <w:spacing w:after="0" w:line="276" w:lineRule="auto"/>
        <w:jc w:val="center"/>
        <w:rPr>
          <w:rFonts w:ascii="Arial" w:hAnsi="Arial" w:cs="Arial"/>
          <w:b/>
          <w:bCs/>
          <w:lang w:val="ms-MY"/>
        </w:rPr>
      </w:pPr>
    </w:p>
    <w:p w14:paraId="2CA040FF" w14:textId="77777777" w:rsidR="008A48E8" w:rsidRDefault="008A48E8" w:rsidP="00D033E2">
      <w:pPr>
        <w:spacing w:after="0" w:line="276" w:lineRule="auto"/>
        <w:jc w:val="center"/>
        <w:rPr>
          <w:rFonts w:ascii="Arial" w:hAnsi="Arial" w:cs="Arial"/>
          <w:b/>
          <w:bCs/>
          <w:lang w:val="ms-MY"/>
        </w:rPr>
      </w:pPr>
    </w:p>
    <w:p w14:paraId="254D017A" w14:textId="77777777" w:rsidR="008A48E8" w:rsidRDefault="008A48E8" w:rsidP="00D033E2">
      <w:pPr>
        <w:spacing w:after="0" w:line="276" w:lineRule="auto"/>
        <w:jc w:val="center"/>
        <w:rPr>
          <w:rFonts w:ascii="Arial" w:hAnsi="Arial" w:cs="Arial"/>
          <w:b/>
          <w:bCs/>
          <w:lang w:val="ms-MY"/>
        </w:rPr>
      </w:pPr>
    </w:p>
    <w:p w14:paraId="714BB6FE" w14:textId="77777777" w:rsidR="008A48E8" w:rsidRDefault="008A48E8" w:rsidP="00D033E2">
      <w:pPr>
        <w:spacing w:after="0" w:line="276" w:lineRule="auto"/>
        <w:jc w:val="center"/>
        <w:rPr>
          <w:rFonts w:ascii="Arial" w:hAnsi="Arial" w:cs="Arial"/>
          <w:b/>
          <w:bCs/>
          <w:lang w:val="ms-MY"/>
        </w:rPr>
      </w:pPr>
    </w:p>
    <w:p w14:paraId="34EFEF3D" w14:textId="77777777" w:rsidR="008A48E8" w:rsidRDefault="008A48E8" w:rsidP="00D033E2">
      <w:pPr>
        <w:spacing w:after="0" w:line="276" w:lineRule="auto"/>
        <w:jc w:val="center"/>
        <w:rPr>
          <w:rFonts w:ascii="Arial" w:hAnsi="Arial" w:cs="Arial"/>
          <w:b/>
          <w:bCs/>
          <w:lang w:val="ms-MY"/>
        </w:rPr>
      </w:pPr>
    </w:p>
    <w:p w14:paraId="384684B0" w14:textId="77777777" w:rsidR="008A48E8" w:rsidRDefault="008A48E8" w:rsidP="00D033E2">
      <w:pPr>
        <w:spacing w:after="0" w:line="276" w:lineRule="auto"/>
        <w:jc w:val="center"/>
        <w:rPr>
          <w:rFonts w:ascii="Arial" w:hAnsi="Arial" w:cs="Arial"/>
          <w:b/>
          <w:bCs/>
          <w:lang w:val="ms-MY"/>
        </w:rPr>
      </w:pPr>
    </w:p>
    <w:p w14:paraId="0236E50F" w14:textId="77777777" w:rsidR="008A48E8" w:rsidRDefault="008A48E8" w:rsidP="00D033E2">
      <w:pPr>
        <w:spacing w:after="0" w:line="276" w:lineRule="auto"/>
        <w:jc w:val="center"/>
        <w:rPr>
          <w:rFonts w:ascii="Arial" w:hAnsi="Arial" w:cs="Arial"/>
          <w:b/>
          <w:bCs/>
          <w:lang w:val="ms-MY"/>
        </w:rPr>
      </w:pPr>
    </w:p>
    <w:p w14:paraId="485E79A2" w14:textId="77777777" w:rsidR="008A48E8" w:rsidRDefault="008A48E8" w:rsidP="00D033E2">
      <w:pPr>
        <w:spacing w:after="0" w:line="276" w:lineRule="auto"/>
        <w:jc w:val="center"/>
        <w:rPr>
          <w:rFonts w:ascii="Arial" w:hAnsi="Arial" w:cs="Arial"/>
          <w:b/>
          <w:bCs/>
          <w:lang w:val="ms-MY"/>
        </w:rPr>
      </w:pPr>
    </w:p>
    <w:p w14:paraId="511CED89" w14:textId="77777777" w:rsidR="008A48E8" w:rsidRDefault="008A48E8" w:rsidP="00D033E2">
      <w:pPr>
        <w:spacing w:after="0" w:line="276" w:lineRule="auto"/>
        <w:jc w:val="center"/>
        <w:rPr>
          <w:rFonts w:ascii="Arial" w:hAnsi="Arial" w:cs="Arial"/>
          <w:b/>
          <w:bCs/>
          <w:lang w:val="ms-MY"/>
        </w:rPr>
      </w:pPr>
    </w:p>
    <w:p w14:paraId="48C0FFB0" w14:textId="77777777" w:rsidR="008A48E8" w:rsidRDefault="008A48E8" w:rsidP="00D033E2">
      <w:pPr>
        <w:spacing w:after="0" w:line="276" w:lineRule="auto"/>
        <w:jc w:val="center"/>
        <w:rPr>
          <w:rFonts w:ascii="Arial" w:hAnsi="Arial" w:cs="Arial"/>
          <w:b/>
          <w:bCs/>
          <w:lang w:val="ms-MY"/>
        </w:rPr>
      </w:pPr>
    </w:p>
    <w:p w14:paraId="285DC7F3" w14:textId="77777777" w:rsidR="008A48E8" w:rsidRDefault="008A48E8" w:rsidP="00D033E2">
      <w:pPr>
        <w:spacing w:after="0" w:line="276" w:lineRule="auto"/>
        <w:jc w:val="center"/>
        <w:rPr>
          <w:rFonts w:ascii="Arial" w:hAnsi="Arial" w:cs="Arial"/>
          <w:b/>
          <w:bCs/>
          <w:lang w:val="ms-MY"/>
        </w:rPr>
      </w:pPr>
    </w:p>
    <w:p w14:paraId="2EBE700F" w14:textId="77777777" w:rsidR="008A48E8" w:rsidRDefault="008A48E8" w:rsidP="00D033E2">
      <w:pPr>
        <w:spacing w:after="0" w:line="276" w:lineRule="auto"/>
        <w:jc w:val="center"/>
        <w:rPr>
          <w:rFonts w:ascii="Arial" w:hAnsi="Arial" w:cs="Arial"/>
          <w:b/>
          <w:bCs/>
          <w:lang w:val="ms-MY"/>
        </w:rPr>
      </w:pPr>
    </w:p>
    <w:p w14:paraId="0929B170" w14:textId="77777777" w:rsidR="008A48E8" w:rsidRDefault="008A48E8" w:rsidP="00D033E2">
      <w:pPr>
        <w:spacing w:after="0" w:line="276" w:lineRule="auto"/>
        <w:jc w:val="center"/>
        <w:rPr>
          <w:rFonts w:ascii="Arial" w:hAnsi="Arial" w:cs="Arial"/>
          <w:b/>
          <w:bCs/>
          <w:lang w:val="ms-MY"/>
        </w:rPr>
      </w:pPr>
    </w:p>
    <w:p w14:paraId="5ED093F6" w14:textId="77777777" w:rsidR="008A48E8" w:rsidRDefault="008A48E8" w:rsidP="00D033E2">
      <w:pPr>
        <w:spacing w:after="0" w:line="276" w:lineRule="auto"/>
        <w:jc w:val="center"/>
        <w:rPr>
          <w:rFonts w:ascii="Arial" w:hAnsi="Arial" w:cs="Arial"/>
          <w:b/>
          <w:bCs/>
          <w:lang w:val="ms-MY"/>
        </w:rPr>
      </w:pPr>
    </w:p>
    <w:p w14:paraId="7AD1CF51" w14:textId="77777777" w:rsidR="008A48E8" w:rsidRDefault="008A48E8" w:rsidP="00D033E2">
      <w:pPr>
        <w:spacing w:after="0" w:line="276" w:lineRule="auto"/>
        <w:jc w:val="center"/>
        <w:rPr>
          <w:rFonts w:ascii="Arial" w:hAnsi="Arial" w:cs="Arial"/>
          <w:b/>
          <w:bCs/>
          <w:lang w:val="ms-MY"/>
        </w:rPr>
      </w:pPr>
    </w:p>
    <w:p w14:paraId="726959C9" w14:textId="77777777" w:rsidR="008A48E8" w:rsidRDefault="008A48E8" w:rsidP="00D033E2">
      <w:pPr>
        <w:spacing w:after="0" w:line="276" w:lineRule="auto"/>
        <w:jc w:val="center"/>
        <w:rPr>
          <w:rFonts w:ascii="Arial" w:hAnsi="Arial" w:cs="Arial"/>
          <w:b/>
          <w:bCs/>
          <w:lang w:val="ms-MY"/>
        </w:rPr>
      </w:pPr>
    </w:p>
    <w:p w14:paraId="5E4A93FA" w14:textId="77777777" w:rsidR="008A48E8" w:rsidRDefault="008A48E8" w:rsidP="00D033E2">
      <w:pPr>
        <w:spacing w:after="0" w:line="276" w:lineRule="auto"/>
        <w:jc w:val="center"/>
        <w:rPr>
          <w:rFonts w:ascii="Arial" w:hAnsi="Arial" w:cs="Arial"/>
          <w:b/>
          <w:bCs/>
          <w:lang w:val="ms-MY"/>
        </w:rPr>
      </w:pPr>
    </w:p>
    <w:p w14:paraId="3D4407CF" w14:textId="77777777" w:rsidR="008A48E8" w:rsidRDefault="008A48E8" w:rsidP="00D033E2">
      <w:pPr>
        <w:spacing w:after="0" w:line="276" w:lineRule="auto"/>
        <w:jc w:val="center"/>
        <w:rPr>
          <w:rFonts w:ascii="Arial" w:hAnsi="Arial" w:cs="Arial"/>
          <w:b/>
          <w:bCs/>
          <w:lang w:val="ms-MY"/>
        </w:rPr>
      </w:pPr>
    </w:p>
    <w:p w14:paraId="0B2E01FB" w14:textId="77777777" w:rsidR="008A48E8" w:rsidRDefault="008A48E8" w:rsidP="00D033E2">
      <w:pPr>
        <w:spacing w:after="0" w:line="276" w:lineRule="auto"/>
        <w:jc w:val="center"/>
        <w:rPr>
          <w:rFonts w:ascii="Arial" w:hAnsi="Arial" w:cs="Arial"/>
          <w:b/>
          <w:bCs/>
          <w:lang w:val="ms-MY"/>
        </w:rPr>
      </w:pPr>
    </w:p>
    <w:p w14:paraId="6ED318F7" w14:textId="77777777" w:rsidR="008A48E8" w:rsidRDefault="008A48E8" w:rsidP="00D033E2">
      <w:pPr>
        <w:spacing w:after="0" w:line="276" w:lineRule="auto"/>
        <w:jc w:val="center"/>
        <w:rPr>
          <w:rFonts w:ascii="Arial" w:hAnsi="Arial" w:cs="Arial"/>
          <w:b/>
          <w:bCs/>
          <w:lang w:val="ms-MY"/>
        </w:rPr>
      </w:pPr>
    </w:p>
    <w:p w14:paraId="29723D8B" w14:textId="77777777" w:rsidR="008A48E8" w:rsidRDefault="008A48E8" w:rsidP="00D033E2">
      <w:pPr>
        <w:spacing w:after="0" w:line="276" w:lineRule="auto"/>
        <w:jc w:val="center"/>
        <w:rPr>
          <w:rFonts w:ascii="Arial" w:hAnsi="Arial" w:cs="Arial"/>
          <w:b/>
          <w:bCs/>
          <w:lang w:val="ms-MY"/>
        </w:rPr>
      </w:pPr>
    </w:p>
    <w:p w14:paraId="59218438" w14:textId="77777777" w:rsidR="008A48E8" w:rsidRDefault="008A48E8" w:rsidP="00D033E2">
      <w:pPr>
        <w:spacing w:after="0" w:line="276" w:lineRule="auto"/>
        <w:jc w:val="center"/>
        <w:rPr>
          <w:rFonts w:ascii="Arial" w:hAnsi="Arial" w:cs="Arial"/>
          <w:b/>
          <w:bCs/>
          <w:lang w:val="ms-MY"/>
        </w:rPr>
      </w:pPr>
    </w:p>
    <w:p w14:paraId="4DEC7072" w14:textId="77777777" w:rsidR="008A48E8" w:rsidRDefault="008A48E8" w:rsidP="00D033E2">
      <w:pPr>
        <w:spacing w:after="0" w:line="276" w:lineRule="auto"/>
        <w:jc w:val="center"/>
        <w:rPr>
          <w:rFonts w:ascii="Arial" w:hAnsi="Arial" w:cs="Arial"/>
          <w:b/>
          <w:bCs/>
          <w:lang w:val="ms-MY"/>
        </w:rPr>
      </w:pPr>
    </w:p>
    <w:p w14:paraId="34094F2F" w14:textId="77777777" w:rsidR="008A48E8" w:rsidRDefault="008A48E8" w:rsidP="00D033E2">
      <w:pPr>
        <w:spacing w:after="0" w:line="276" w:lineRule="auto"/>
        <w:jc w:val="center"/>
        <w:rPr>
          <w:rFonts w:ascii="Arial" w:hAnsi="Arial" w:cs="Arial"/>
          <w:b/>
          <w:bCs/>
          <w:lang w:val="ms-MY"/>
        </w:rPr>
      </w:pPr>
    </w:p>
    <w:p w14:paraId="0D7FBBBE" w14:textId="77777777" w:rsidR="008A48E8" w:rsidRDefault="008A48E8" w:rsidP="00D033E2">
      <w:pPr>
        <w:spacing w:after="0" w:line="276" w:lineRule="auto"/>
        <w:jc w:val="center"/>
        <w:rPr>
          <w:rFonts w:ascii="Arial" w:hAnsi="Arial" w:cs="Arial"/>
          <w:b/>
          <w:bCs/>
          <w:lang w:val="ms-MY"/>
        </w:rPr>
      </w:pPr>
    </w:p>
    <w:p w14:paraId="0212625F" w14:textId="77777777" w:rsidR="008A48E8" w:rsidRDefault="008A48E8" w:rsidP="00D033E2">
      <w:pPr>
        <w:spacing w:after="0" w:line="276" w:lineRule="auto"/>
        <w:jc w:val="center"/>
        <w:rPr>
          <w:rFonts w:ascii="Arial" w:hAnsi="Arial" w:cs="Arial"/>
          <w:b/>
          <w:bCs/>
          <w:lang w:val="ms-MY"/>
        </w:rPr>
      </w:pPr>
    </w:p>
    <w:p w14:paraId="4649A90C" w14:textId="77777777" w:rsidR="008A48E8" w:rsidRDefault="008A48E8" w:rsidP="00D033E2">
      <w:pPr>
        <w:spacing w:after="0" w:line="276" w:lineRule="auto"/>
        <w:jc w:val="center"/>
        <w:rPr>
          <w:rFonts w:ascii="Arial" w:hAnsi="Arial" w:cs="Arial"/>
          <w:b/>
          <w:bCs/>
          <w:lang w:val="ms-MY"/>
        </w:rPr>
      </w:pPr>
    </w:p>
    <w:p w14:paraId="44DC12BE" w14:textId="77777777" w:rsidR="008A48E8" w:rsidRDefault="008A48E8" w:rsidP="00D033E2">
      <w:pPr>
        <w:spacing w:after="0" w:line="276" w:lineRule="auto"/>
        <w:jc w:val="center"/>
        <w:rPr>
          <w:rFonts w:ascii="Arial" w:hAnsi="Arial" w:cs="Arial"/>
          <w:b/>
          <w:bCs/>
          <w:lang w:val="ms-MY"/>
        </w:rPr>
      </w:pPr>
    </w:p>
    <w:p w14:paraId="13233F74" w14:textId="77777777" w:rsidR="008A48E8" w:rsidRDefault="008A48E8" w:rsidP="00D033E2">
      <w:pPr>
        <w:spacing w:after="0" w:line="276" w:lineRule="auto"/>
        <w:jc w:val="center"/>
        <w:rPr>
          <w:rFonts w:ascii="Arial" w:hAnsi="Arial" w:cs="Arial"/>
          <w:b/>
          <w:bCs/>
          <w:lang w:val="ms-MY"/>
        </w:rPr>
      </w:pPr>
    </w:p>
    <w:p w14:paraId="78BBBE70" w14:textId="77777777" w:rsidR="008A48E8" w:rsidRDefault="008A48E8" w:rsidP="00D033E2">
      <w:pPr>
        <w:spacing w:after="0" w:line="276" w:lineRule="auto"/>
        <w:jc w:val="center"/>
        <w:rPr>
          <w:rFonts w:ascii="Arial" w:hAnsi="Arial" w:cs="Arial"/>
          <w:b/>
          <w:bCs/>
          <w:lang w:val="ms-MY"/>
        </w:rPr>
      </w:pPr>
    </w:p>
    <w:p w14:paraId="0A02AB22" w14:textId="77777777" w:rsidR="008A48E8" w:rsidRDefault="008A48E8" w:rsidP="00D033E2">
      <w:pPr>
        <w:spacing w:after="0" w:line="276" w:lineRule="auto"/>
        <w:jc w:val="center"/>
        <w:rPr>
          <w:rFonts w:ascii="Arial" w:hAnsi="Arial" w:cs="Arial"/>
          <w:b/>
          <w:bCs/>
          <w:lang w:val="ms-MY"/>
        </w:rPr>
      </w:pPr>
    </w:p>
    <w:p w14:paraId="7D56419C" w14:textId="55E004C1" w:rsidR="008A48E8" w:rsidRDefault="008A48E8" w:rsidP="00D033E2">
      <w:pPr>
        <w:spacing w:after="0" w:line="276" w:lineRule="auto"/>
        <w:jc w:val="center"/>
        <w:rPr>
          <w:rFonts w:ascii="Arial" w:hAnsi="Arial" w:cs="Arial"/>
          <w:b/>
          <w:bCs/>
          <w:lang w:val="ms-MY"/>
        </w:rPr>
      </w:pPr>
    </w:p>
    <w:p w14:paraId="0E23378F" w14:textId="78171B73" w:rsidR="004E7C52" w:rsidRDefault="004E7C52" w:rsidP="00D033E2">
      <w:pPr>
        <w:spacing w:after="0" w:line="276" w:lineRule="auto"/>
        <w:jc w:val="center"/>
        <w:rPr>
          <w:rFonts w:ascii="Arial" w:hAnsi="Arial" w:cs="Arial"/>
          <w:b/>
          <w:bCs/>
          <w:lang w:val="ms-MY"/>
        </w:rPr>
      </w:pPr>
    </w:p>
    <w:p w14:paraId="2984F4F4" w14:textId="6CB5F6F3" w:rsidR="004E7C52" w:rsidRDefault="004E7C52" w:rsidP="00D033E2">
      <w:pPr>
        <w:spacing w:after="0" w:line="276" w:lineRule="auto"/>
        <w:jc w:val="center"/>
        <w:rPr>
          <w:rFonts w:ascii="Arial" w:hAnsi="Arial" w:cs="Arial"/>
          <w:b/>
          <w:bCs/>
          <w:lang w:val="ms-MY"/>
        </w:rPr>
      </w:pPr>
    </w:p>
    <w:p w14:paraId="1BCFBEF7" w14:textId="77777777" w:rsidR="004E7C52" w:rsidRDefault="004E7C52" w:rsidP="00D033E2">
      <w:pPr>
        <w:spacing w:after="0" w:line="276" w:lineRule="auto"/>
        <w:jc w:val="center"/>
        <w:rPr>
          <w:rFonts w:ascii="Arial" w:hAnsi="Arial" w:cs="Arial"/>
          <w:b/>
          <w:bCs/>
          <w:lang w:val="ms-MY"/>
        </w:rPr>
      </w:pPr>
    </w:p>
    <w:p w14:paraId="6FE8D3BF" w14:textId="77777777" w:rsidR="008A48E8" w:rsidRDefault="008A48E8" w:rsidP="00D033E2">
      <w:pPr>
        <w:spacing w:after="0" w:line="276" w:lineRule="auto"/>
        <w:jc w:val="center"/>
        <w:rPr>
          <w:rFonts w:ascii="Arial" w:hAnsi="Arial" w:cs="Arial"/>
          <w:b/>
          <w:bCs/>
          <w:lang w:val="ms-MY"/>
        </w:rPr>
      </w:pPr>
    </w:p>
    <w:p w14:paraId="45873052" w14:textId="01FEB60E" w:rsidR="00D033E2" w:rsidRPr="00772DDB" w:rsidRDefault="00D033E2" w:rsidP="00D033E2">
      <w:pPr>
        <w:spacing w:after="0" w:line="276" w:lineRule="auto"/>
        <w:jc w:val="center"/>
        <w:rPr>
          <w:rFonts w:ascii="Arial" w:hAnsi="Arial" w:cs="Arial"/>
          <w:b/>
          <w:bCs/>
          <w:lang w:val="ms-MY"/>
        </w:rPr>
      </w:pPr>
      <w:r w:rsidRPr="00772DDB">
        <w:rPr>
          <w:rFonts w:ascii="Arial" w:hAnsi="Arial" w:cs="Arial"/>
          <w:b/>
          <w:bCs/>
          <w:lang w:val="ms-MY"/>
        </w:rPr>
        <w:lastRenderedPageBreak/>
        <w:t>ARAHAN KEPADA PENYEBUTHARGA</w:t>
      </w:r>
    </w:p>
    <w:p w14:paraId="6E5598DF" w14:textId="77777777" w:rsidR="00D033E2" w:rsidRPr="00772DDB" w:rsidRDefault="00D033E2" w:rsidP="00D033E2">
      <w:pPr>
        <w:spacing w:after="0" w:line="276" w:lineRule="auto"/>
        <w:jc w:val="both"/>
        <w:rPr>
          <w:rFonts w:ascii="Arial" w:hAnsi="Arial" w:cs="Arial"/>
          <w:b/>
          <w:bCs/>
          <w:lang w:val="ms-MY"/>
        </w:rPr>
      </w:pPr>
    </w:p>
    <w:p w14:paraId="64D6901B" w14:textId="28F054AD" w:rsidR="00D033E2" w:rsidRPr="00772DDB" w:rsidRDefault="00D033E2" w:rsidP="00D033E2">
      <w:pPr>
        <w:spacing w:after="0" w:line="276" w:lineRule="auto"/>
        <w:jc w:val="center"/>
        <w:rPr>
          <w:rFonts w:ascii="Arial" w:hAnsi="Arial" w:cs="Arial"/>
          <w:b/>
          <w:bCs/>
          <w:lang w:val="ms-MY"/>
        </w:rPr>
      </w:pPr>
      <w:r w:rsidRPr="00772DDB">
        <w:rPr>
          <w:rFonts w:ascii="Arial" w:hAnsi="Arial" w:cs="Arial"/>
          <w:b/>
          <w:bCs/>
          <w:lang w:val="ms-MY"/>
        </w:rPr>
        <w:t>BAHAGIAN B – DOKUMEN WAJIB DAN SOKONGAN</w:t>
      </w:r>
    </w:p>
    <w:p w14:paraId="26ED37E2" w14:textId="7585AB12" w:rsidR="00D033E2" w:rsidRPr="00772DDB" w:rsidRDefault="00D033E2" w:rsidP="00D033E2">
      <w:pPr>
        <w:spacing w:after="0" w:line="276" w:lineRule="auto"/>
        <w:jc w:val="both"/>
        <w:rPr>
          <w:rFonts w:ascii="Arial" w:hAnsi="Arial" w:cs="Arial"/>
          <w:b/>
          <w:bCs/>
          <w:lang w:val="ms-MY"/>
        </w:rPr>
      </w:pPr>
    </w:p>
    <w:p w14:paraId="7698FD94" w14:textId="66451D56" w:rsidR="00D033E2" w:rsidRPr="00772DDB" w:rsidRDefault="00D033E2" w:rsidP="00D033E2">
      <w:pPr>
        <w:pStyle w:val="ListParagraph"/>
        <w:numPr>
          <w:ilvl w:val="0"/>
          <w:numId w:val="12"/>
        </w:numPr>
        <w:spacing w:after="0" w:line="276" w:lineRule="auto"/>
        <w:jc w:val="both"/>
        <w:rPr>
          <w:rFonts w:ascii="Arial" w:hAnsi="Arial" w:cs="Arial"/>
          <w:b/>
          <w:bCs/>
        </w:rPr>
      </w:pPr>
      <w:r w:rsidRPr="00772DDB">
        <w:rPr>
          <w:rFonts w:ascii="Arial" w:hAnsi="Arial" w:cs="Arial"/>
          <w:b/>
          <w:bCs/>
        </w:rPr>
        <w:t xml:space="preserve">MAKLUMAT-MAKLUMAT YANG DIPERLUKAN UNTUK PENILAIAN KEUPAYAAN </w:t>
      </w:r>
    </w:p>
    <w:p w14:paraId="2400C6CE" w14:textId="46DE5DEE" w:rsidR="00D033E2" w:rsidRPr="00772DDB" w:rsidRDefault="00D033E2" w:rsidP="00D033E2">
      <w:pPr>
        <w:spacing w:after="0" w:line="276" w:lineRule="auto"/>
        <w:ind w:firstLine="720"/>
        <w:jc w:val="both"/>
        <w:rPr>
          <w:rFonts w:ascii="Arial" w:hAnsi="Arial" w:cs="Arial"/>
          <w:b/>
          <w:bCs/>
        </w:rPr>
      </w:pPr>
      <w:r w:rsidRPr="00772DDB">
        <w:rPr>
          <w:rFonts w:ascii="Arial" w:hAnsi="Arial" w:cs="Arial"/>
          <w:b/>
          <w:bCs/>
        </w:rPr>
        <w:t>PE</w:t>
      </w:r>
      <w:r w:rsidR="007D3C1B">
        <w:rPr>
          <w:rFonts w:ascii="Arial" w:hAnsi="Arial" w:cs="Arial"/>
          <w:b/>
          <w:bCs/>
        </w:rPr>
        <w:t>NYEBUTHARGA</w:t>
      </w:r>
    </w:p>
    <w:p w14:paraId="1049FFF8" w14:textId="01ED90D5" w:rsidR="00D033E2" w:rsidRPr="00772DDB" w:rsidRDefault="00D033E2" w:rsidP="00D033E2">
      <w:pPr>
        <w:spacing w:after="0" w:line="276" w:lineRule="auto"/>
        <w:jc w:val="both"/>
        <w:rPr>
          <w:rFonts w:ascii="Arial" w:hAnsi="Arial" w:cs="Arial"/>
          <w:b/>
          <w:bCs/>
        </w:rPr>
      </w:pPr>
    </w:p>
    <w:p w14:paraId="26DFB47B" w14:textId="1A2C92ED" w:rsidR="005A2322" w:rsidRPr="005A2322" w:rsidRDefault="004E2A56" w:rsidP="004E2A56">
      <w:pPr>
        <w:tabs>
          <w:tab w:val="left" w:pos="709"/>
        </w:tabs>
        <w:spacing w:after="0" w:line="282" w:lineRule="auto"/>
        <w:ind w:left="708" w:right="101" w:hanging="708"/>
        <w:jc w:val="both"/>
        <w:rPr>
          <w:rFonts w:ascii="Arial" w:eastAsia="Arial" w:hAnsi="Arial" w:cs="Arial"/>
          <w:lang w:val="ms-MY"/>
        </w:rPr>
      </w:pPr>
      <w:r w:rsidRPr="00772DDB">
        <w:rPr>
          <w:rFonts w:ascii="Arial" w:eastAsia="Arial" w:hAnsi="Arial" w:cs="Arial"/>
          <w:lang w:val="ms-MY"/>
        </w:rPr>
        <w:t>1.1</w:t>
      </w:r>
      <w:r w:rsidRPr="00772DDB">
        <w:rPr>
          <w:rFonts w:ascii="Arial" w:eastAsia="Arial" w:hAnsi="Arial" w:cs="Arial"/>
          <w:lang w:val="ms-MY"/>
        </w:rPr>
        <w:tab/>
      </w:r>
      <w:proofErr w:type="spellStart"/>
      <w:r w:rsidR="005A2322" w:rsidRPr="005A2322">
        <w:rPr>
          <w:rFonts w:ascii="Arial" w:eastAsia="Arial" w:hAnsi="Arial" w:cs="Arial"/>
          <w:lang w:val="ms-MY"/>
        </w:rPr>
        <w:t>Pe</w:t>
      </w:r>
      <w:r w:rsidRPr="00772DDB">
        <w:rPr>
          <w:rFonts w:ascii="Arial" w:eastAsia="Arial" w:hAnsi="Arial" w:cs="Arial"/>
          <w:lang w:val="ms-MY"/>
        </w:rPr>
        <w:t>nyebutharga</w:t>
      </w:r>
      <w:proofErr w:type="spellEnd"/>
      <w:r w:rsidR="005A2322" w:rsidRPr="005A2322">
        <w:rPr>
          <w:rFonts w:ascii="Arial" w:eastAsia="Arial" w:hAnsi="Arial" w:cs="Arial"/>
          <w:lang w:val="ms-MY"/>
        </w:rPr>
        <w:t xml:space="preserve"> hendaklah mengambil maklum bahawa penilaian </w:t>
      </w:r>
      <w:r w:rsidR="007D3C1B">
        <w:rPr>
          <w:rFonts w:ascii="Arial" w:eastAsia="Arial" w:hAnsi="Arial" w:cs="Arial"/>
          <w:lang w:val="ms-MY"/>
        </w:rPr>
        <w:t>sebut harga</w:t>
      </w:r>
      <w:r w:rsidR="005A2322" w:rsidRPr="005A2322">
        <w:rPr>
          <w:rFonts w:ascii="Arial" w:eastAsia="Arial" w:hAnsi="Arial" w:cs="Arial"/>
          <w:lang w:val="ms-MY"/>
        </w:rPr>
        <w:t xml:space="preserve"> ini akan mengambil</w:t>
      </w:r>
      <w:r w:rsidR="007D3C1B">
        <w:rPr>
          <w:rFonts w:ascii="Arial" w:eastAsia="Arial" w:hAnsi="Arial" w:cs="Arial"/>
          <w:lang w:val="ms-MY"/>
        </w:rPr>
        <w:t xml:space="preserve"> </w:t>
      </w:r>
      <w:r w:rsidR="005A2322" w:rsidRPr="005A2322">
        <w:rPr>
          <w:rFonts w:ascii="Arial" w:eastAsia="Arial" w:hAnsi="Arial" w:cs="Arial"/>
          <w:lang w:val="ms-MY"/>
        </w:rPr>
        <w:t xml:space="preserve">kira dan mementingkan </w:t>
      </w:r>
      <w:r w:rsidR="005A2322" w:rsidRPr="005A2322">
        <w:rPr>
          <w:rFonts w:ascii="Arial" w:eastAsia="Arial" w:hAnsi="Arial" w:cs="Arial"/>
          <w:b/>
          <w:lang w:val="ms-MY"/>
        </w:rPr>
        <w:t xml:space="preserve">keupayaan </w:t>
      </w:r>
      <w:proofErr w:type="spellStart"/>
      <w:r w:rsidR="005A2322" w:rsidRPr="005A2322">
        <w:rPr>
          <w:rFonts w:ascii="Arial" w:eastAsia="Arial" w:hAnsi="Arial" w:cs="Arial"/>
          <w:b/>
          <w:lang w:val="ms-MY"/>
        </w:rPr>
        <w:t>pe</w:t>
      </w:r>
      <w:r w:rsidRPr="00772DDB">
        <w:rPr>
          <w:rFonts w:ascii="Arial" w:eastAsia="Arial" w:hAnsi="Arial" w:cs="Arial"/>
          <w:b/>
          <w:lang w:val="ms-MY"/>
        </w:rPr>
        <w:t>nyebutharga</w:t>
      </w:r>
      <w:proofErr w:type="spellEnd"/>
      <w:r w:rsidR="005A2322" w:rsidRPr="005A2322">
        <w:rPr>
          <w:rFonts w:ascii="Arial" w:eastAsia="Arial" w:hAnsi="Arial" w:cs="Arial"/>
          <w:lang w:val="ms-MY"/>
        </w:rPr>
        <w:t xml:space="preserve"> untuk melaksanakan projek yang ditender, di samping kemunasabahan harga </w:t>
      </w:r>
      <w:r w:rsidRPr="00772DDB">
        <w:rPr>
          <w:rFonts w:ascii="Arial" w:eastAsia="Arial" w:hAnsi="Arial" w:cs="Arial"/>
          <w:lang w:val="ms-MY"/>
        </w:rPr>
        <w:t>sebut harga</w:t>
      </w:r>
      <w:r w:rsidR="005A2322" w:rsidRPr="005A2322">
        <w:rPr>
          <w:rFonts w:ascii="Arial" w:eastAsia="Arial" w:hAnsi="Arial" w:cs="Arial"/>
          <w:lang w:val="ms-MY"/>
        </w:rPr>
        <w:t>.</w:t>
      </w:r>
    </w:p>
    <w:p w14:paraId="6F1B8721" w14:textId="77777777" w:rsidR="005A2322" w:rsidRPr="005A2322" w:rsidRDefault="005A2322" w:rsidP="005A2322">
      <w:pPr>
        <w:spacing w:after="0" w:line="312" w:lineRule="exact"/>
        <w:ind w:right="101"/>
        <w:rPr>
          <w:rFonts w:ascii="Arial" w:eastAsia="Times New Roman" w:hAnsi="Arial" w:cs="Arial"/>
          <w:lang w:val="ms-MY"/>
        </w:rPr>
      </w:pPr>
    </w:p>
    <w:p w14:paraId="0E1C02E3" w14:textId="069DA077" w:rsidR="005A2322" w:rsidRPr="005A2322" w:rsidRDefault="005A2322" w:rsidP="004E2A56">
      <w:pPr>
        <w:tabs>
          <w:tab w:val="left" w:pos="709"/>
        </w:tabs>
        <w:spacing w:after="0" w:line="283" w:lineRule="auto"/>
        <w:ind w:left="709" w:right="101" w:hanging="709"/>
        <w:jc w:val="both"/>
        <w:rPr>
          <w:rFonts w:ascii="Arial" w:eastAsia="Arial" w:hAnsi="Arial" w:cs="Arial"/>
          <w:lang w:val="ms-MY"/>
        </w:rPr>
      </w:pPr>
      <w:r w:rsidRPr="005A2322">
        <w:rPr>
          <w:rFonts w:ascii="Arial" w:eastAsia="Arial" w:hAnsi="Arial" w:cs="Arial"/>
          <w:lang w:val="ms-MY"/>
        </w:rPr>
        <w:t>1.2</w:t>
      </w:r>
      <w:r w:rsidRPr="005A2322">
        <w:rPr>
          <w:rFonts w:ascii="Arial" w:eastAsia="Times New Roman" w:hAnsi="Arial" w:cs="Arial"/>
          <w:lang w:val="ms-MY"/>
        </w:rPr>
        <w:tab/>
      </w:r>
      <w:r w:rsidRPr="005A2322">
        <w:rPr>
          <w:rFonts w:ascii="Arial" w:eastAsia="Arial" w:hAnsi="Arial" w:cs="Arial"/>
          <w:lang w:val="ms-MY"/>
        </w:rPr>
        <w:t xml:space="preserve">Penilaian akan </w:t>
      </w:r>
      <w:proofErr w:type="spellStart"/>
      <w:r w:rsidRPr="005A2322">
        <w:rPr>
          <w:rFonts w:ascii="Arial" w:eastAsia="Arial" w:hAnsi="Arial" w:cs="Arial"/>
          <w:lang w:val="ms-MY"/>
        </w:rPr>
        <w:t>dibuat</w:t>
      </w:r>
      <w:proofErr w:type="spellEnd"/>
      <w:r w:rsidRPr="005A2322">
        <w:rPr>
          <w:rFonts w:ascii="Arial" w:eastAsia="Arial" w:hAnsi="Arial" w:cs="Arial"/>
          <w:lang w:val="ms-MY"/>
        </w:rPr>
        <w:t xml:space="preserve"> berasaskan </w:t>
      </w:r>
      <w:r w:rsidRPr="005A2322">
        <w:rPr>
          <w:rFonts w:ascii="Arial" w:eastAsia="Arial" w:hAnsi="Arial" w:cs="Arial"/>
          <w:b/>
          <w:lang w:val="ms-MY"/>
        </w:rPr>
        <w:t xml:space="preserve">kelayakan asas </w:t>
      </w:r>
      <w:r w:rsidR="004E2A56" w:rsidRPr="00772DDB">
        <w:rPr>
          <w:rFonts w:ascii="Arial" w:eastAsia="Arial" w:hAnsi="Arial" w:cs="Arial"/>
          <w:b/>
          <w:lang w:val="ms-MY"/>
        </w:rPr>
        <w:t>sebut harga</w:t>
      </w:r>
      <w:r w:rsidRPr="005A2322">
        <w:rPr>
          <w:rFonts w:ascii="Arial" w:eastAsia="Arial" w:hAnsi="Arial" w:cs="Arial"/>
          <w:b/>
          <w:lang w:val="ms-MY"/>
        </w:rPr>
        <w:t>, keupayaan</w:t>
      </w:r>
      <w:r w:rsidRPr="005A2322">
        <w:rPr>
          <w:rFonts w:ascii="Arial" w:eastAsia="Arial" w:hAnsi="Arial" w:cs="Arial"/>
          <w:lang w:val="ms-MY"/>
        </w:rPr>
        <w:t xml:space="preserve"> </w:t>
      </w:r>
      <w:r w:rsidRPr="005A2322">
        <w:rPr>
          <w:rFonts w:ascii="Arial" w:eastAsia="Arial" w:hAnsi="Arial" w:cs="Arial"/>
          <w:b/>
          <w:lang w:val="ms-MY"/>
        </w:rPr>
        <w:t xml:space="preserve">kewangan, dan keupayaan teknikal (prestasi, dan beban kerja semasa serta pengalaman kerja) </w:t>
      </w:r>
      <w:proofErr w:type="spellStart"/>
      <w:r w:rsidRPr="005A2322">
        <w:rPr>
          <w:rFonts w:ascii="Arial" w:eastAsia="Arial" w:hAnsi="Arial" w:cs="Arial"/>
          <w:b/>
          <w:lang w:val="ms-MY"/>
        </w:rPr>
        <w:t>pe</w:t>
      </w:r>
      <w:r w:rsidR="007D3C1B">
        <w:rPr>
          <w:rFonts w:ascii="Arial" w:eastAsia="Arial" w:hAnsi="Arial" w:cs="Arial"/>
          <w:b/>
          <w:lang w:val="ms-MY"/>
        </w:rPr>
        <w:t>nyebutharga</w:t>
      </w:r>
      <w:proofErr w:type="spellEnd"/>
      <w:r w:rsidRPr="005A2322">
        <w:rPr>
          <w:rFonts w:ascii="Arial" w:eastAsia="Arial" w:hAnsi="Arial" w:cs="Arial"/>
          <w:b/>
          <w:lang w:val="ms-MY"/>
        </w:rPr>
        <w:t xml:space="preserve"> dan penilaian teknikal (kerja Mekanikal &amp; Elektrik) bagi komponen/peralatan. </w:t>
      </w:r>
      <w:r w:rsidRPr="005A2322">
        <w:rPr>
          <w:rFonts w:ascii="Arial" w:eastAsia="Arial" w:hAnsi="Arial" w:cs="Arial"/>
          <w:lang w:val="ms-MY"/>
        </w:rPr>
        <w:t>Untuk membolehkan</w:t>
      </w:r>
      <w:r w:rsidRPr="005A2322">
        <w:rPr>
          <w:rFonts w:ascii="Arial" w:eastAsia="Arial" w:hAnsi="Arial" w:cs="Arial"/>
          <w:b/>
          <w:lang w:val="ms-MY"/>
        </w:rPr>
        <w:t xml:space="preserve"> </w:t>
      </w:r>
      <w:r w:rsidRPr="005A2322">
        <w:rPr>
          <w:rFonts w:ascii="Arial" w:eastAsia="Arial" w:hAnsi="Arial" w:cs="Arial"/>
          <w:lang w:val="ms-MY"/>
        </w:rPr>
        <w:t xml:space="preserve">penilaian </w:t>
      </w:r>
      <w:proofErr w:type="spellStart"/>
      <w:r w:rsidRPr="005A2322">
        <w:rPr>
          <w:rFonts w:ascii="Arial" w:eastAsia="Arial" w:hAnsi="Arial" w:cs="Arial"/>
          <w:lang w:val="ms-MY"/>
        </w:rPr>
        <w:t>dibuat</w:t>
      </w:r>
      <w:proofErr w:type="spellEnd"/>
      <w:r w:rsidRPr="005A2322">
        <w:rPr>
          <w:rFonts w:ascii="Arial" w:eastAsia="Arial" w:hAnsi="Arial" w:cs="Arial"/>
          <w:lang w:val="ms-MY"/>
        </w:rPr>
        <w:t xml:space="preserve">, </w:t>
      </w:r>
      <w:proofErr w:type="spellStart"/>
      <w:r w:rsidRPr="005A2322">
        <w:rPr>
          <w:rFonts w:ascii="Arial" w:eastAsia="Arial" w:hAnsi="Arial" w:cs="Arial"/>
          <w:lang w:val="ms-MY"/>
        </w:rPr>
        <w:t>pe</w:t>
      </w:r>
      <w:r w:rsidR="007D3C1B">
        <w:rPr>
          <w:rFonts w:ascii="Arial" w:eastAsia="Arial" w:hAnsi="Arial" w:cs="Arial"/>
          <w:lang w:val="ms-MY"/>
        </w:rPr>
        <w:t>nyebutharga</w:t>
      </w:r>
      <w:proofErr w:type="spellEnd"/>
      <w:r w:rsidR="007D3C1B">
        <w:rPr>
          <w:rFonts w:ascii="Arial" w:eastAsia="Arial" w:hAnsi="Arial" w:cs="Arial"/>
          <w:lang w:val="ms-MY"/>
        </w:rPr>
        <w:t xml:space="preserve"> </w:t>
      </w:r>
      <w:r w:rsidRPr="005A2322">
        <w:rPr>
          <w:rFonts w:ascii="Arial" w:eastAsia="Arial" w:hAnsi="Arial" w:cs="Arial"/>
          <w:lang w:val="ms-MY"/>
        </w:rPr>
        <w:t xml:space="preserve">dikehendaki melengkapkan borang-borang berikut yang disertakan bersama Dokumen </w:t>
      </w:r>
      <w:r w:rsidR="007D3C1B">
        <w:rPr>
          <w:rFonts w:ascii="Arial" w:eastAsia="Arial" w:hAnsi="Arial" w:cs="Arial"/>
          <w:lang w:val="ms-MY"/>
        </w:rPr>
        <w:t xml:space="preserve">Sebut Harga </w:t>
      </w:r>
      <w:r w:rsidRPr="005A2322">
        <w:rPr>
          <w:rFonts w:ascii="Arial" w:eastAsia="Arial" w:hAnsi="Arial" w:cs="Arial"/>
          <w:lang w:val="ms-MY"/>
        </w:rPr>
        <w:t xml:space="preserve">ini dengan sempurna dan mengembalikannya bersama-sama dengan </w:t>
      </w:r>
      <w:r w:rsidR="007D3C1B">
        <w:rPr>
          <w:rFonts w:ascii="Arial" w:eastAsia="Arial" w:hAnsi="Arial" w:cs="Arial"/>
          <w:lang w:val="ms-MY"/>
        </w:rPr>
        <w:t>sebut harga</w:t>
      </w:r>
      <w:r w:rsidRPr="005A2322">
        <w:rPr>
          <w:rFonts w:ascii="Arial" w:eastAsia="Arial" w:hAnsi="Arial" w:cs="Arial"/>
          <w:lang w:val="ms-MY"/>
        </w:rPr>
        <w:t xml:space="preserve"> masing-masing:</w:t>
      </w:r>
    </w:p>
    <w:p w14:paraId="63A788B8" w14:textId="77777777" w:rsidR="005A2322" w:rsidRPr="005A2322" w:rsidRDefault="005A2322" w:rsidP="005A2322">
      <w:pPr>
        <w:spacing w:after="0" w:line="200" w:lineRule="exact"/>
        <w:rPr>
          <w:rFonts w:ascii="Arial" w:eastAsia="Times New Roman" w:hAnsi="Arial" w:cs="Arial"/>
          <w:lang w:val="ms-MY"/>
        </w:rPr>
      </w:pPr>
    </w:p>
    <w:tbl>
      <w:tblPr>
        <w:tblW w:w="8222" w:type="dxa"/>
        <w:tblInd w:w="709" w:type="dxa"/>
        <w:tblLayout w:type="fixed"/>
        <w:tblCellMar>
          <w:left w:w="0" w:type="dxa"/>
          <w:right w:w="0" w:type="dxa"/>
        </w:tblCellMar>
        <w:tblLook w:val="0000" w:firstRow="0" w:lastRow="0" w:firstColumn="0" w:lastColumn="0" w:noHBand="0" w:noVBand="0"/>
      </w:tblPr>
      <w:tblGrid>
        <w:gridCol w:w="709"/>
        <w:gridCol w:w="1559"/>
        <w:gridCol w:w="5954"/>
      </w:tblGrid>
      <w:tr w:rsidR="005A2322" w:rsidRPr="005A2322" w14:paraId="334AE0AD" w14:textId="77777777" w:rsidTr="004E2A56">
        <w:trPr>
          <w:trHeight w:val="865"/>
        </w:trPr>
        <w:tc>
          <w:tcPr>
            <w:tcW w:w="709" w:type="dxa"/>
          </w:tcPr>
          <w:p w14:paraId="5ED8AEDB" w14:textId="77777777" w:rsidR="005A2322" w:rsidRPr="005A2322" w:rsidRDefault="005A2322" w:rsidP="004E2A56">
            <w:pPr>
              <w:spacing w:after="0" w:line="0" w:lineRule="atLeast"/>
              <w:ind w:left="1"/>
              <w:jc w:val="center"/>
              <w:rPr>
                <w:rFonts w:ascii="Arial" w:eastAsia="Arial" w:hAnsi="Arial" w:cs="Arial"/>
                <w:lang w:val="ms-MY"/>
              </w:rPr>
            </w:pPr>
            <w:r w:rsidRPr="005A2322">
              <w:rPr>
                <w:rFonts w:ascii="Arial" w:eastAsia="Arial" w:hAnsi="Arial" w:cs="Arial"/>
                <w:lang w:val="ms-MY"/>
              </w:rPr>
              <w:t>1.2.1</w:t>
            </w:r>
          </w:p>
        </w:tc>
        <w:tc>
          <w:tcPr>
            <w:tcW w:w="1559" w:type="dxa"/>
            <w:shd w:val="clear" w:color="auto" w:fill="auto"/>
          </w:tcPr>
          <w:p w14:paraId="39B8FAF3" w14:textId="77777777" w:rsidR="005A2322" w:rsidRPr="005A2322" w:rsidRDefault="005A2322" w:rsidP="004E2A56">
            <w:pPr>
              <w:spacing w:after="0" w:line="0" w:lineRule="atLeast"/>
              <w:ind w:left="1"/>
              <w:jc w:val="both"/>
              <w:rPr>
                <w:rFonts w:ascii="Arial" w:eastAsia="Arial" w:hAnsi="Arial" w:cs="Arial"/>
                <w:b/>
                <w:lang w:val="ms-MY"/>
              </w:rPr>
            </w:pPr>
            <w:r w:rsidRPr="005A2322">
              <w:rPr>
                <w:rFonts w:ascii="Arial" w:eastAsia="Arial" w:hAnsi="Arial" w:cs="Arial"/>
                <w:b/>
                <w:lang w:val="ms-MY"/>
              </w:rPr>
              <w:t>Borang A</w:t>
            </w:r>
          </w:p>
        </w:tc>
        <w:tc>
          <w:tcPr>
            <w:tcW w:w="5954" w:type="dxa"/>
            <w:shd w:val="clear" w:color="auto" w:fill="auto"/>
          </w:tcPr>
          <w:p w14:paraId="08800BA1" w14:textId="00A6564C" w:rsidR="005A2322" w:rsidRPr="005A2322" w:rsidRDefault="005A2322" w:rsidP="004E2A56">
            <w:pPr>
              <w:spacing w:after="0" w:line="0" w:lineRule="atLeast"/>
              <w:ind w:left="1"/>
              <w:jc w:val="both"/>
              <w:rPr>
                <w:rFonts w:ascii="Arial" w:eastAsia="Arial" w:hAnsi="Arial" w:cs="Arial"/>
                <w:lang w:val="ms-MY"/>
              </w:rPr>
            </w:pPr>
            <w:r w:rsidRPr="005A2322">
              <w:rPr>
                <w:rFonts w:ascii="Arial" w:eastAsia="Arial" w:hAnsi="Arial" w:cs="Arial"/>
                <w:lang w:val="ms-MY"/>
              </w:rPr>
              <w:t xml:space="preserve">Surat Pengakuan Kebenaran Maklumat dan Kesahihan Dokumen yang Dikemukakan oleh </w:t>
            </w:r>
            <w:proofErr w:type="spellStart"/>
            <w:r w:rsidRPr="005A2322">
              <w:rPr>
                <w:rFonts w:ascii="Arial" w:eastAsia="Arial" w:hAnsi="Arial" w:cs="Arial"/>
                <w:lang w:val="ms-MY"/>
              </w:rPr>
              <w:t>Pe</w:t>
            </w:r>
            <w:r w:rsidR="007B76B7">
              <w:rPr>
                <w:rFonts w:ascii="Arial" w:eastAsia="Arial" w:hAnsi="Arial" w:cs="Arial"/>
                <w:lang w:val="ms-MY"/>
              </w:rPr>
              <w:t>nyebutharga</w:t>
            </w:r>
            <w:proofErr w:type="spellEnd"/>
          </w:p>
        </w:tc>
      </w:tr>
      <w:tr w:rsidR="005A2322" w:rsidRPr="005A2322" w14:paraId="5AA5DFE0" w14:textId="77777777" w:rsidTr="004E2A56">
        <w:trPr>
          <w:trHeight w:val="372"/>
        </w:trPr>
        <w:tc>
          <w:tcPr>
            <w:tcW w:w="709" w:type="dxa"/>
          </w:tcPr>
          <w:p w14:paraId="5A9A27BC" w14:textId="77777777" w:rsidR="005A2322" w:rsidRPr="005A2322" w:rsidRDefault="005A2322" w:rsidP="004E2A56">
            <w:pPr>
              <w:spacing w:after="0" w:line="0" w:lineRule="atLeast"/>
              <w:ind w:left="1"/>
              <w:jc w:val="center"/>
              <w:rPr>
                <w:rFonts w:ascii="Arial" w:eastAsia="Arial" w:hAnsi="Arial" w:cs="Arial"/>
                <w:lang w:val="ms-MY"/>
              </w:rPr>
            </w:pPr>
            <w:r w:rsidRPr="005A2322">
              <w:rPr>
                <w:rFonts w:ascii="Arial" w:eastAsia="Arial" w:hAnsi="Arial" w:cs="Arial"/>
                <w:lang w:val="ms-MY"/>
              </w:rPr>
              <w:t>1.2.2</w:t>
            </w:r>
          </w:p>
        </w:tc>
        <w:tc>
          <w:tcPr>
            <w:tcW w:w="1559" w:type="dxa"/>
            <w:shd w:val="clear" w:color="auto" w:fill="auto"/>
          </w:tcPr>
          <w:p w14:paraId="66F33DCC" w14:textId="77777777" w:rsidR="005A2322" w:rsidRPr="005A2322" w:rsidRDefault="005A2322" w:rsidP="004E2A56">
            <w:pPr>
              <w:spacing w:after="0" w:line="0" w:lineRule="atLeast"/>
              <w:ind w:left="1"/>
              <w:jc w:val="both"/>
              <w:rPr>
                <w:rFonts w:ascii="Arial" w:eastAsia="Arial" w:hAnsi="Arial" w:cs="Arial"/>
                <w:b/>
                <w:lang w:val="ms-MY"/>
              </w:rPr>
            </w:pPr>
            <w:r w:rsidRPr="005A2322">
              <w:rPr>
                <w:rFonts w:ascii="Arial" w:eastAsia="Arial" w:hAnsi="Arial" w:cs="Arial"/>
                <w:b/>
                <w:lang w:val="ms-MY"/>
              </w:rPr>
              <w:t>Borang B</w:t>
            </w:r>
          </w:p>
        </w:tc>
        <w:tc>
          <w:tcPr>
            <w:tcW w:w="5954" w:type="dxa"/>
            <w:shd w:val="clear" w:color="auto" w:fill="auto"/>
          </w:tcPr>
          <w:p w14:paraId="1C96A788" w14:textId="37CFF5BA" w:rsidR="005A2322" w:rsidRPr="005A2322" w:rsidRDefault="005A2322" w:rsidP="004E2A56">
            <w:pPr>
              <w:spacing w:after="0" w:line="0" w:lineRule="atLeast"/>
              <w:ind w:left="1"/>
              <w:jc w:val="both"/>
              <w:rPr>
                <w:rFonts w:ascii="Arial" w:eastAsia="Arial" w:hAnsi="Arial" w:cs="Arial"/>
                <w:lang w:val="ms-MY"/>
              </w:rPr>
            </w:pPr>
            <w:r w:rsidRPr="005A2322">
              <w:rPr>
                <w:rFonts w:ascii="Arial" w:eastAsia="Arial" w:hAnsi="Arial" w:cs="Arial"/>
                <w:lang w:val="ms-MY"/>
              </w:rPr>
              <w:t xml:space="preserve">Maklumat Am Latar Belakang </w:t>
            </w:r>
            <w:proofErr w:type="spellStart"/>
            <w:r w:rsidRPr="005A2322">
              <w:rPr>
                <w:rFonts w:ascii="Arial" w:eastAsia="Arial" w:hAnsi="Arial" w:cs="Arial"/>
                <w:lang w:val="ms-MY"/>
              </w:rPr>
              <w:t>Pe</w:t>
            </w:r>
            <w:r w:rsidR="007B76B7">
              <w:rPr>
                <w:rFonts w:ascii="Arial" w:eastAsia="Arial" w:hAnsi="Arial" w:cs="Arial"/>
                <w:lang w:val="ms-MY"/>
              </w:rPr>
              <w:t>nyebutharga</w:t>
            </w:r>
            <w:proofErr w:type="spellEnd"/>
          </w:p>
        </w:tc>
      </w:tr>
      <w:tr w:rsidR="005A2322" w:rsidRPr="005A2322" w14:paraId="7D611EC3" w14:textId="77777777" w:rsidTr="004E2A56">
        <w:trPr>
          <w:trHeight w:val="374"/>
        </w:trPr>
        <w:tc>
          <w:tcPr>
            <w:tcW w:w="709" w:type="dxa"/>
          </w:tcPr>
          <w:p w14:paraId="288A7B8E" w14:textId="77777777" w:rsidR="005A2322" w:rsidRPr="005A2322" w:rsidRDefault="005A2322" w:rsidP="004E2A56">
            <w:pPr>
              <w:spacing w:after="0" w:line="0" w:lineRule="atLeast"/>
              <w:ind w:left="1"/>
              <w:jc w:val="center"/>
              <w:rPr>
                <w:rFonts w:ascii="Arial" w:eastAsia="Arial" w:hAnsi="Arial" w:cs="Arial"/>
                <w:lang w:val="ms-MY"/>
              </w:rPr>
            </w:pPr>
            <w:r w:rsidRPr="005A2322">
              <w:rPr>
                <w:rFonts w:ascii="Arial" w:eastAsia="Arial" w:hAnsi="Arial" w:cs="Arial"/>
                <w:lang w:val="ms-MY"/>
              </w:rPr>
              <w:t>1.2.3</w:t>
            </w:r>
          </w:p>
        </w:tc>
        <w:tc>
          <w:tcPr>
            <w:tcW w:w="1559" w:type="dxa"/>
            <w:shd w:val="clear" w:color="auto" w:fill="auto"/>
          </w:tcPr>
          <w:p w14:paraId="63B2AEA1" w14:textId="77777777" w:rsidR="005A2322" w:rsidRPr="005A2322" w:rsidRDefault="005A2322" w:rsidP="004E2A56">
            <w:pPr>
              <w:spacing w:after="0" w:line="0" w:lineRule="atLeast"/>
              <w:ind w:left="1"/>
              <w:jc w:val="both"/>
              <w:rPr>
                <w:rFonts w:ascii="Arial" w:eastAsia="Arial" w:hAnsi="Arial" w:cs="Arial"/>
                <w:b/>
                <w:lang w:val="ms-MY"/>
              </w:rPr>
            </w:pPr>
            <w:r w:rsidRPr="005A2322">
              <w:rPr>
                <w:rFonts w:ascii="Arial" w:eastAsia="Arial" w:hAnsi="Arial" w:cs="Arial"/>
                <w:b/>
                <w:lang w:val="ms-MY"/>
              </w:rPr>
              <w:t>Borang C</w:t>
            </w:r>
          </w:p>
        </w:tc>
        <w:tc>
          <w:tcPr>
            <w:tcW w:w="5954" w:type="dxa"/>
            <w:shd w:val="clear" w:color="auto" w:fill="auto"/>
          </w:tcPr>
          <w:p w14:paraId="58E25198" w14:textId="3665A1FF" w:rsidR="005A2322" w:rsidRPr="005A2322" w:rsidRDefault="005A2322" w:rsidP="004E2A56">
            <w:pPr>
              <w:spacing w:after="0" w:line="0" w:lineRule="atLeast"/>
              <w:ind w:left="1"/>
              <w:jc w:val="both"/>
              <w:rPr>
                <w:rFonts w:ascii="Arial" w:eastAsia="Arial" w:hAnsi="Arial" w:cs="Arial"/>
                <w:lang w:val="ms-MY"/>
              </w:rPr>
            </w:pPr>
            <w:r w:rsidRPr="005A2322">
              <w:rPr>
                <w:rFonts w:ascii="Arial" w:eastAsia="Arial" w:hAnsi="Arial" w:cs="Arial"/>
                <w:lang w:val="ms-MY"/>
              </w:rPr>
              <w:t xml:space="preserve">Data Kewangan </w:t>
            </w:r>
            <w:proofErr w:type="spellStart"/>
            <w:r w:rsidR="007B76B7">
              <w:rPr>
                <w:rFonts w:ascii="Arial" w:eastAsia="Arial" w:hAnsi="Arial" w:cs="Arial"/>
                <w:lang w:val="ms-MY"/>
              </w:rPr>
              <w:t>Penyebutharga</w:t>
            </w:r>
            <w:proofErr w:type="spellEnd"/>
          </w:p>
        </w:tc>
      </w:tr>
      <w:tr w:rsidR="005A2322" w:rsidRPr="005A2322" w14:paraId="6EFAD71E" w14:textId="77777777" w:rsidTr="004E2A56">
        <w:trPr>
          <w:trHeight w:val="372"/>
        </w:trPr>
        <w:tc>
          <w:tcPr>
            <w:tcW w:w="709" w:type="dxa"/>
          </w:tcPr>
          <w:p w14:paraId="11E62A49" w14:textId="77777777" w:rsidR="005A2322" w:rsidRPr="005A2322" w:rsidRDefault="005A2322" w:rsidP="004E2A56">
            <w:pPr>
              <w:spacing w:after="0" w:line="0" w:lineRule="atLeast"/>
              <w:ind w:left="1"/>
              <w:jc w:val="center"/>
              <w:rPr>
                <w:rFonts w:ascii="Arial" w:eastAsia="Arial" w:hAnsi="Arial" w:cs="Arial"/>
                <w:lang w:val="ms-MY"/>
              </w:rPr>
            </w:pPr>
            <w:r w:rsidRPr="005A2322">
              <w:rPr>
                <w:rFonts w:ascii="Arial" w:eastAsia="Arial" w:hAnsi="Arial" w:cs="Arial"/>
                <w:lang w:val="ms-MY"/>
              </w:rPr>
              <w:t>1.2.4</w:t>
            </w:r>
          </w:p>
        </w:tc>
        <w:tc>
          <w:tcPr>
            <w:tcW w:w="1559" w:type="dxa"/>
            <w:shd w:val="clear" w:color="auto" w:fill="auto"/>
          </w:tcPr>
          <w:p w14:paraId="45F0E758" w14:textId="77777777" w:rsidR="005A2322" w:rsidRPr="005A2322" w:rsidRDefault="005A2322" w:rsidP="004E2A56">
            <w:pPr>
              <w:spacing w:after="0" w:line="0" w:lineRule="atLeast"/>
              <w:ind w:left="1"/>
              <w:jc w:val="both"/>
              <w:rPr>
                <w:rFonts w:ascii="Arial" w:eastAsia="Arial" w:hAnsi="Arial" w:cs="Arial"/>
                <w:b/>
                <w:lang w:val="ms-MY"/>
              </w:rPr>
            </w:pPr>
            <w:r w:rsidRPr="005A2322">
              <w:rPr>
                <w:rFonts w:ascii="Arial" w:eastAsia="Arial" w:hAnsi="Arial" w:cs="Arial"/>
                <w:b/>
                <w:lang w:val="ms-MY"/>
              </w:rPr>
              <w:t>Borang CA</w:t>
            </w:r>
          </w:p>
        </w:tc>
        <w:tc>
          <w:tcPr>
            <w:tcW w:w="5954" w:type="dxa"/>
            <w:shd w:val="clear" w:color="auto" w:fill="auto"/>
          </w:tcPr>
          <w:p w14:paraId="372C97CD" w14:textId="16995636" w:rsidR="005A2322" w:rsidRPr="00772DDB" w:rsidRDefault="005A2322" w:rsidP="004E2A56">
            <w:pPr>
              <w:spacing w:after="0" w:line="0" w:lineRule="atLeast"/>
              <w:ind w:left="1"/>
              <w:jc w:val="both"/>
              <w:rPr>
                <w:rFonts w:ascii="Arial" w:eastAsia="Arial" w:hAnsi="Arial" w:cs="Arial"/>
                <w:lang w:val="ms-MY"/>
              </w:rPr>
            </w:pPr>
            <w:r w:rsidRPr="005A2322">
              <w:rPr>
                <w:rFonts w:ascii="Arial" w:eastAsia="Arial" w:hAnsi="Arial" w:cs="Arial"/>
                <w:lang w:val="ms-MY"/>
              </w:rPr>
              <w:t xml:space="preserve">Laporan Bank/Institusi Kewangan Mengenai Kemudahan Kredit </w:t>
            </w:r>
            <w:proofErr w:type="spellStart"/>
            <w:r w:rsidRPr="005A2322">
              <w:rPr>
                <w:rFonts w:ascii="Arial" w:eastAsia="Arial" w:hAnsi="Arial" w:cs="Arial"/>
                <w:lang w:val="ms-MY"/>
              </w:rPr>
              <w:t>Pe</w:t>
            </w:r>
            <w:r w:rsidR="007B76B7">
              <w:rPr>
                <w:rFonts w:ascii="Arial" w:eastAsia="Arial" w:hAnsi="Arial" w:cs="Arial"/>
                <w:lang w:val="ms-MY"/>
              </w:rPr>
              <w:t>nyebutharga</w:t>
            </w:r>
            <w:proofErr w:type="spellEnd"/>
          </w:p>
          <w:p w14:paraId="45E7F6FB" w14:textId="123FDDCC" w:rsidR="004E2A56" w:rsidRPr="005A2322" w:rsidRDefault="004E2A56" w:rsidP="004E2A56">
            <w:pPr>
              <w:spacing w:after="0" w:line="0" w:lineRule="atLeast"/>
              <w:ind w:left="1"/>
              <w:jc w:val="both"/>
              <w:rPr>
                <w:rFonts w:ascii="Arial" w:eastAsia="Arial" w:hAnsi="Arial" w:cs="Arial"/>
                <w:lang w:val="ms-MY"/>
              </w:rPr>
            </w:pPr>
          </w:p>
        </w:tc>
      </w:tr>
      <w:tr w:rsidR="005A2322" w:rsidRPr="005A2322" w14:paraId="70B604B5" w14:textId="77777777" w:rsidTr="004E2A56">
        <w:trPr>
          <w:trHeight w:val="374"/>
        </w:trPr>
        <w:tc>
          <w:tcPr>
            <w:tcW w:w="709" w:type="dxa"/>
          </w:tcPr>
          <w:p w14:paraId="281B953B" w14:textId="77777777" w:rsidR="005A2322" w:rsidRPr="005A2322" w:rsidRDefault="005A2322" w:rsidP="004E2A56">
            <w:pPr>
              <w:spacing w:after="0" w:line="0" w:lineRule="atLeast"/>
              <w:ind w:left="1"/>
              <w:jc w:val="center"/>
              <w:rPr>
                <w:rFonts w:ascii="Arial" w:eastAsia="Arial" w:hAnsi="Arial" w:cs="Arial"/>
                <w:lang w:val="ms-MY"/>
              </w:rPr>
            </w:pPr>
            <w:r w:rsidRPr="005A2322">
              <w:rPr>
                <w:rFonts w:ascii="Arial" w:eastAsia="Arial" w:hAnsi="Arial" w:cs="Arial"/>
                <w:lang w:val="ms-MY"/>
              </w:rPr>
              <w:t>1.2.5</w:t>
            </w:r>
          </w:p>
        </w:tc>
        <w:tc>
          <w:tcPr>
            <w:tcW w:w="1559" w:type="dxa"/>
            <w:shd w:val="clear" w:color="auto" w:fill="auto"/>
          </w:tcPr>
          <w:p w14:paraId="4538D1AC" w14:textId="77777777" w:rsidR="005A2322" w:rsidRPr="005A2322" w:rsidRDefault="005A2322" w:rsidP="004E2A56">
            <w:pPr>
              <w:spacing w:after="0" w:line="0" w:lineRule="atLeast"/>
              <w:ind w:left="1"/>
              <w:jc w:val="both"/>
              <w:rPr>
                <w:rFonts w:ascii="Arial" w:eastAsia="Arial" w:hAnsi="Arial" w:cs="Arial"/>
                <w:b/>
                <w:lang w:val="ms-MY"/>
              </w:rPr>
            </w:pPr>
            <w:r w:rsidRPr="005A2322">
              <w:rPr>
                <w:rFonts w:ascii="Arial" w:eastAsia="Arial" w:hAnsi="Arial" w:cs="Arial"/>
                <w:b/>
                <w:lang w:val="ms-MY"/>
              </w:rPr>
              <w:t>Borang D</w:t>
            </w:r>
          </w:p>
        </w:tc>
        <w:tc>
          <w:tcPr>
            <w:tcW w:w="5954" w:type="dxa"/>
            <w:shd w:val="clear" w:color="auto" w:fill="auto"/>
          </w:tcPr>
          <w:p w14:paraId="2FD09A23" w14:textId="1D031579" w:rsidR="005A2322" w:rsidRPr="005A2322" w:rsidRDefault="005A2322" w:rsidP="004E2A56">
            <w:pPr>
              <w:spacing w:after="0" w:line="0" w:lineRule="atLeast"/>
              <w:ind w:left="1"/>
              <w:jc w:val="both"/>
              <w:rPr>
                <w:rFonts w:ascii="Arial" w:eastAsia="Arial" w:hAnsi="Arial" w:cs="Arial"/>
                <w:lang w:val="ms-MY"/>
              </w:rPr>
            </w:pPr>
            <w:r w:rsidRPr="005A2322">
              <w:rPr>
                <w:rFonts w:ascii="Arial" w:eastAsia="Arial" w:hAnsi="Arial" w:cs="Arial"/>
                <w:lang w:val="ms-MY"/>
              </w:rPr>
              <w:t xml:space="preserve">Senarai Kerja/Kontrak Semasa </w:t>
            </w:r>
            <w:proofErr w:type="spellStart"/>
            <w:r w:rsidRPr="005A2322">
              <w:rPr>
                <w:rFonts w:ascii="Arial" w:eastAsia="Arial" w:hAnsi="Arial" w:cs="Arial"/>
                <w:lang w:val="ms-MY"/>
              </w:rPr>
              <w:t>Pe</w:t>
            </w:r>
            <w:r w:rsidR="007B76B7">
              <w:rPr>
                <w:rFonts w:ascii="Arial" w:eastAsia="Arial" w:hAnsi="Arial" w:cs="Arial"/>
                <w:lang w:val="ms-MY"/>
              </w:rPr>
              <w:t>nyebutharga</w:t>
            </w:r>
            <w:proofErr w:type="spellEnd"/>
          </w:p>
        </w:tc>
      </w:tr>
      <w:tr w:rsidR="005A2322" w:rsidRPr="005A2322" w14:paraId="46F06FD9" w14:textId="77777777" w:rsidTr="004E2A56">
        <w:trPr>
          <w:trHeight w:val="372"/>
        </w:trPr>
        <w:tc>
          <w:tcPr>
            <w:tcW w:w="709" w:type="dxa"/>
          </w:tcPr>
          <w:p w14:paraId="11DF8559" w14:textId="77777777" w:rsidR="005A2322" w:rsidRPr="005A2322" w:rsidRDefault="005A2322" w:rsidP="004E2A56">
            <w:pPr>
              <w:spacing w:after="0" w:line="0" w:lineRule="atLeast"/>
              <w:ind w:left="1"/>
              <w:jc w:val="center"/>
              <w:rPr>
                <w:rFonts w:ascii="Arial" w:eastAsia="Arial" w:hAnsi="Arial" w:cs="Arial"/>
                <w:lang w:val="ms-MY"/>
              </w:rPr>
            </w:pPr>
            <w:r w:rsidRPr="005A2322">
              <w:rPr>
                <w:rFonts w:ascii="Arial" w:eastAsia="Arial" w:hAnsi="Arial" w:cs="Arial"/>
                <w:lang w:val="ms-MY"/>
              </w:rPr>
              <w:t>1.2.6</w:t>
            </w:r>
          </w:p>
        </w:tc>
        <w:tc>
          <w:tcPr>
            <w:tcW w:w="1559" w:type="dxa"/>
            <w:shd w:val="clear" w:color="auto" w:fill="auto"/>
          </w:tcPr>
          <w:p w14:paraId="470B68E5" w14:textId="77777777" w:rsidR="005A2322" w:rsidRPr="005A2322" w:rsidRDefault="005A2322" w:rsidP="004E2A56">
            <w:pPr>
              <w:spacing w:after="0" w:line="0" w:lineRule="atLeast"/>
              <w:ind w:left="1"/>
              <w:jc w:val="both"/>
              <w:rPr>
                <w:rFonts w:ascii="Arial" w:eastAsia="Arial" w:hAnsi="Arial" w:cs="Arial"/>
                <w:b/>
                <w:lang w:val="ms-MY"/>
              </w:rPr>
            </w:pPr>
            <w:r w:rsidRPr="005A2322">
              <w:rPr>
                <w:rFonts w:ascii="Arial" w:eastAsia="Arial" w:hAnsi="Arial" w:cs="Arial"/>
                <w:b/>
                <w:lang w:val="ms-MY"/>
              </w:rPr>
              <w:t>Borang DA</w:t>
            </w:r>
          </w:p>
        </w:tc>
        <w:tc>
          <w:tcPr>
            <w:tcW w:w="5954" w:type="dxa"/>
            <w:shd w:val="clear" w:color="auto" w:fill="auto"/>
          </w:tcPr>
          <w:p w14:paraId="1BC3F08F" w14:textId="390977AF" w:rsidR="005A2322" w:rsidRPr="005A2322" w:rsidRDefault="005A2322" w:rsidP="004E2A56">
            <w:pPr>
              <w:spacing w:after="0" w:line="0" w:lineRule="atLeast"/>
              <w:ind w:left="1"/>
              <w:jc w:val="both"/>
              <w:rPr>
                <w:rFonts w:ascii="Arial" w:eastAsia="Arial" w:hAnsi="Arial" w:cs="Arial"/>
                <w:lang w:val="ms-MY"/>
              </w:rPr>
            </w:pPr>
            <w:r w:rsidRPr="005A2322">
              <w:rPr>
                <w:rFonts w:ascii="Arial" w:eastAsia="Arial" w:hAnsi="Arial" w:cs="Arial"/>
                <w:lang w:val="ms-MY"/>
              </w:rPr>
              <w:t xml:space="preserve">Laporan Prestasi Kerja Semasa </w:t>
            </w:r>
            <w:proofErr w:type="spellStart"/>
            <w:r w:rsidRPr="005A2322">
              <w:rPr>
                <w:rFonts w:ascii="Arial" w:eastAsia="Arial" w:hAnsi="Arial" w:cs="Arial"/>
                <w:lang w:val="ms-MY"/>
              </w:rPr>
              <w:t>Pe</w:t>
            </w:r>
            <w:r w:rsidR="007B76B7">
              <w:rPr>
                <w:rFonts w:ascii="Arial" w:eastAsia="Arial" w:hAnsi="Arial" w:cs="Arial"/>
                <w:lang w:val="ms-MY"/>
              </w:rPr>
              <w:t>nyebutharga</w:t>
            </w:r>
            <w:proofErr w:type="spellEnd"/>
          </w:p>
        </w:tc>
      </w:tr>
      <w:tr w:rsidR="005A2322" w:rsidRPr="005A2322" w14:paraId="5A7F337F" w14:textId="77777777" w:rsidTr="004E2A56">
        <w:trPr>
          <w:trHeight w:val="627"/>
        </w:trPr>
        <w:tc>
          <w:tcPr>
            <w:tcW w:w="709" w:type="dxa"/>
          </w:tcPr>
          <w:p w14:paraId="10FF9FC4" w14:textId="77777777" w:rsidR="005A2322" w:rsidRPr="005A2322" w:rsidRDefault="005A2322" w:rsidP="004E2A56">
            <w:pPr>
              <w:spacing w:after="0" w:line="0" w:lineRule="atLeast"/>
              <w:ind w:left="1"/>
              <w:jc w:val="center"/>
              <w:rPr>
                <w:rFonts w:ascii="Arial" w:eastAsia="Arial" w:hAnsi="Arial" w:cs="Arial"/>
                <w:lang w:val="ms-MY"/>
              </w:rPr>
            </w:pPr>
            <w:r w:rsidRPr="005A2322">
              <w:rPr>
                <w:rFonts w:ascii="Arial" w:eastAsia="Arial" w:hAnsi="Arial" w:cs="Arial"/>
                <w:lang w:val="ms-MY"/>
              </w:rPr>
              <w:t>1.2.6</w:t>
            </w:r>
          </w:p>
        </w:tc>
        <w:tc>
          <w:tcPr>
            <w:tcW w:w="1559" w:type="dxa"/>
            <w:shd w:val="clear" w:color="auto" w:fill="auto"/>
          </w:tcPr>
          <w:p w14:paraId="39A0E411" w14:textId="77777777" w:rsidR="005A2322" w:rsidRPr="005A2322" w:rsidRDefault="005A2322" w:rsidP="004E2A56">
            <w:pPr>
              <w:spacing w:after="0" w:line="0" w:lineRule="atLeast"/>
              <w:ind w:left="1"/>
              <w:jc w:val="both"/>
              <w:rPr>
                <w:rFonts w:ascii="Arial" w:eastAsia="Arial" w:hAnsi="Arial" w:cs="Arial"/>
                <w:b/>
                <w:lang w:val="ms-MY"/>
              </w:rPr>
            </w:pPr>
            <w:r w:rsidRPr="005A2322">
              <w:rPr>
                <w:rFonts w:ascii="Arial" w:eastAsia="Arial" w:hAnsi="Arial" w:cs="Arial"/>
                <w:b/>
                <w:lang w:val="ms-MY"/>
              </w:rPr>
              <w:t>Borang E</w:t>
            </w:r>
          </w:p>
        </w:tc>
        <w:tc>
          <w:tcPr>
            <w:tcW w:w="5954" w:type="dxa"/>
            <w:shd w:val="clear" w:color="auto" w:fill="auto"/>
          </w:tcPr>
          <w:p w14:paraId="6C5A2D0D" w14:textId="6AD2E2A1" w:rsidR="005A2322" w:rsidRPr="005A2322" w:rsidRDefault="005A2322" w:rsidP="004E2A56">
            <w:pPr>
              <w:spacing w:after="0" w:line="0" w:lineRule="atLeast"/>
              <w:ind w:left="1"/>
              <w:jc w:val="both"/>
              <w:rPr>
                <w:rFonts w:ascii="Arial" w:eastAsia="Arial" w:hAnsi="Arial" w:cs="Arial"/>
                <w:w w:val="96"/>
                <w:lang w:val="ms-MY"/>
              </w:rPr>
            </w:pPr>
            <w:r w:rsidRPr="005A2322">
              <w:rPr>
                <w:rFonts w:ascii="Arial" w:eastAsia="Arial" w:hAnsi="Arial" w:cs="Arial"/>
                <w:lang w:val="ms-MY"/>
              </w:rPr>
              <w:t xml:space="preserve">Rekod Pengalaman Kerja </w:t>
            </w:r>
            <w:proofErr w:type="spellStart"/>
            <w:r w:rsidRPr="005A2322">
              <w:rPr>
                <w:rFonts w:ascii="Arial" w:eastAsia="Arial" w:hAnsi="Arial" w:cs="Arial"/>
                <w:lang w:val="ms-MY"/>
              </w:rPr>
              <w:t>Pe</w:t>
            </w:r>
            <w:r w:rsidR="007B76B7">
              <w:rPr>
                <w:rFonts w:ascii="Arial" w:eastAsia="Arial" w:hAnsi="Arial" w:cs="Arial"/>
                <w:lang w:val="ms-MY"/>
              </w:rPr>
              <w:t>nyebutharga</w:t>
            </w:r>
            <w:proofErr w:type="spellEnd"/>
            <w:r w:rsidRPr="005A2322">
              <w:rPr>
                <w:rFonts w:ascii="Arial" w:eastAsia="Arial" w:hAnsi="Arial" w:cs="Arial"/>
                <w:lang w:val="ms-MY"/>
              </w:rPr>
              <w:t xml:space="preserve"> (Senarai Kerja Dalam Tempoh 5 Tahun Lepas)</w:t>
            </w:r>
          </w:p>
        </w:tc>
      </w:tr>
      <w:tr w:rsidR="005A2322" w:rsidRPr="005A2322" w14:paraId="7867B418" w14:textId="77777777" w:rsidTr="004E2A56">
        <w:trPr>
          <w:trHeight w:val="368"/>
        </w:trPr>
        <w:tc>
          <w:tcPr>
            <w:tcW w:w="709" w:type="dxa"/>
          </w:tcPr>
          <w:p w14:paraId="5CE77F01" w14:textId="77777777" w:rsidR="005A2322" w:rsidRPr="005A2322" w:rsidRDefault="005A2322" w:rsidP="004E2A56">
            <w:pPr>
              <w:spacing w:after="0" w:line="0" w:lineRule="atLeast"/>
              <w:ind w:left="1"/>
              <w:jc w:val="center"/>
              <w:rPr>
                <w:rFonts w:ascii="Arial" w:eastAsia="Arial" w:hAnsi="Arial" w:cs="Arial"/>
                <w:lang w:val="ms-MY"/>
              </w:rPr>
            </w:pPr>
            <w:r w:rsidRPr="005A2322">
              <w:rPr>
                <w:rFonts w:ascii="Arial" w:eastAsia="Arial" w:hAnsi="Arial" w:cs="Arial"/>
                <w:lang w:val="ms-MY"/>
              </w:rPr>
              <w:t>1.2.7</w:t>
            </w:r>
          </w:p>
        </w:tc>
        <w:tc>
          <w:tcPr>
            <w:tcW w:w="1559" w:type="dxa"/>
            <w:shd w:val="clear" w:color="auto" w:fill="auto"/>
          </w:tcPr>
          <w:p w14:paraId="38002A79" w14:textId="77777777" w:rsidR="005A2322" w:rsidRPr="005A2322" w:rsidRDefault="005A2322" w:rsidP="004E2A56">
            <w:pPr>
              <w:spacing w:after="0" w:line="0" w:lineRule="atLeast"/>
              <w:ind w:left="1"/>
              <w:jc w:val="both"/>
              <w:rPr>
                <w:rFonts w:ascii="Arial" w:eastAsia="Arial" w:hAnsi="Arial" w:cs="Arial"/>
                <w:b/>
                <w:lang w:val="ms-MY"/>
              </w:rPr>
            </w:pPr>
            <w:r w:rsidRPr="005A2322">
              <w:rPr>
                <w:rFonts w:ascii="Arial" w:eastAsia="Arial" w:hAnsi="Arial" w:cs="Arial"/>
                <w:b/>
                <w:lang w:val="ms-MY"/>
              </w:rPr>
              <w:t>Lampiran A1</w:t>
            </w:r>
          </w:p>
        </w:tc>
        <w:tc>
          <w:tcPr>
            <w:tcW w:w="5954" w:type="dxa"/>
            <w:shd w:val="clear" w:color="auto" w:fill="auto"/>
          </w:tcPr>
          <w:p w14:paraId="796A2704" w14:textId="77777777" w:rsidR="005A2322" w:rsidRPr="005A2322" w:rsidRDefault="005A2322" w:rsidP="004E2A56">
            <w:pPr>
              <w:spacing w:after="0" w:line="0" w:lineRule="atLeast"/>
              <w:ind w:left="1"/>
              <w:jc w:val="both"/>
              <w:rPr>
                <w:rFonts w:ascii="Arial" w:eastAsia="Arial" w:hAnsi="Arial" w:cs="Arial"/>
                <w:i/>
                <w:lang w:val="ms-MY"/>
              </w:rPr>
            </w:pPr>
            <w:r w:rsidRPr="005A2322">
              <w:rPr>
                <w:rFonts w:ascii="Arial" w:eastAsia="Arial" w:hAnsi="Arial" w:cs="Arial"/>
                <w:lang w:val="ms-MY"/>
              </w:rPr>
              <w:t xml:space="preserve">Surat Akuan </w:t>
            </w:r>
            <w:proofErr w:type="spellStart"/>
            <w:r w:rsidRPr="005A2322">
              <w:rPr>
                <w:rFonts w:ascii="Arial" w:eastAsia="Arial" w:hAnsi="Arial" w:cs="Arial"/>
                <w:lang w:val="ms-MY"/>
              </w:rPr>
              <w:t>Pembida</w:t>
            </w:r>
            <w:proofErr w:type="spellEnd"/>
            <w:r w:rsidRPr="005A2322">
              <w:rPr>
                <w:rFonts w:ascii="Arial" w:eastAsia="Arial" w:hAnsi="Arial" w:cs="Arial"/>
                <w:lang w:val="ms-MY"/>
              </w:rPr>
              <w:t xml:space="preserve"> </w:t>
            </w:r>
            <w:r w:rsidRPr="005A2322">
              <w:rPr>
                <w:rFonts w:ascii="Arial" w:eastAsia="Arial" w:hAnsi="Arial" w:cs="Arial"/>
                <w:i/>
                <w:lang w:val="ms-MY"/>
              </w:rPr>
              <w:t>(</w:t>
            </w:r>
            <w:proofErr w:type="spellStart"/>
            <w:r w:rsidRPr="005A2322">
              <w:rPr>
                <w:rFonts w:ascii="Arial" w:eastAsia="Arial" w:hAnsi="Arial" w:cs="Arial"/>
                <w:i/>
                <w:lang w:val="ms-MY"/>
              </w:rPr>
              <w:t>Integrity</w:t>
            </w:r>
            <w:proofErr w:type="spellEnd"/>
            <w:r w:rsidRPr="005A2322">
              <w:rPr>
                <w:rFonts w:ascii="Arial" w:eastAsia="Arial" w:hAnsi="Arial" w:cs="Arial"/>
                <w:i/>
                <w:lang w:val="ms-MY"/>
              </w:rPr>
              <w:t xml:space="preserve"> </w:t>
            </w:r>
            <w:proofErr w:type="spellStart"/>
            <w:r w:rsidRPr="005A2322">
              <w:rPr>
                <w:rFonts w:ascii="Arial" w:eastAsia="Arial" w:hAnsi="Arial" w:cs="Arial"/>
                <w:i/>
                <w:lang w:val="ms-MY"/>
              </w:rPr>
              <w:t>Pact</w:t>
            </w:r>
            <w:proofErr w:type="spellEnd"/>
            <w:r w:rsidRPr="005A2322">
              <w:rPr>
                <w:rFonts w:ascii="Arial" w:eastAsia="Arial" w:hAnsi="Arial" w:cs="Arial"/>
                <w:i/>
                <w:lang w:val="ms-MY"/>
              </w:rPr>
              <w:t>)</w:t>
            </w:r>
          </w:p>
        </w:tc>
      </w:tr>
    </w:tbl>
    <w:p w14:paraId="3D74EF6F" w14:textId="77777777" w:rsidR="005A2322" w:rsidRPr="005A2322" w:rsidRDefault="005A2322" w:rsidP="005A2322">
      <w:pPr>
        <w:spacing w:after="0" w:line="200" w:lineRule="exact"/>
        <w:rPr>
          <w:rFonts w:ascii="Times New Roman" w:eastAsia="Times New Roman" w:hAnsi="Times New Roman" w:cs="Arial"/>
          <w:lang w:val="ms-MY"/>
        </w:rPr>
      </w:pPr>
    </w:p>
    <w:p w14:paraId="4A1252C2" w14:textId="77777777" w:rsidR="005A2322" w:rsidRPr="005A2322" w:rsidRDefault="005A2322" w:rsidP="005A2322">
      <w:pPr>
        <w:spacing w:after="0" w:line="215" w:lineRule="exact"/>
        <w:rPr>
          <w:rFonts w:ascii="Times New Roman" w:eastAsia="Times New Roman" w:hAnsi="Times New Roman" w:cs="Arial"/>
          <w:lang w:val="ms-MY"/>
        </w:rPr>
      </w:pPr>
    </w:p>
    <w:p w14:paraId="3BFDC9B9" w14:textId="33531E32" w:rsidR="005A2322" w:rsidRPr="005A2322" w:rsidRDefault="005A2322" w:rsidP="00311C38">
      <w:pPr>
        <w:tabs>
          <w:tab w:val="left" w:pos="709"/>
        </w:tabs>
        <w:spacing w:after="0" w:line="280" w:lineRule="auto"/>
        <w:ind w:left="709" w:hanging="709"/>
        <w:jc w:val="both"/>
        <w:rPr>
          <w:rFonts w:ascii="Arial" w:eastAsia="Arial" w:hAnsi="Arial" w:cs="Arial"/>
          <w:lang w:val="ms-MY"/>
        </w:rPr>
      </w:pPr>
      <w:r w:rsidRPr="005A2322">
        <w:rPr>
          <w:rFonts w:ascii="Arial" w:eastAsia="Arial" w:hAnsi="Arial" w:cs="Arial"/>
          <w:lang w:val="ms-MY"/>
        </w:rPr>
        <w:t>1.3</w:t>
      </w:r>
      <w:r w:rsidRPr="005A2322">
        <w:rPr>
          <w:rFonts w:ascii="Times New Roman" w:eastAsia="Times New Roman" w:hAnsi="Times New Roman" w:cs="Arial"/>
          <w:lang w:val="ms-MY"/>
        </w:rPr>
        <w:tab/>
      </w:r>
      <w:r w:rsidRPr="005A2322">
        <w:rPr>
          <w:rFonts w:ascii="Arial" w:eastAsia="Arial" w:hAnsi="Arial" w:cs="Arial"/>
          <w:lang w:val="ms-MY"/>
        </w:rPr>
        <w:t xml:space="preserve">Borang-borang ini hendaklah </w:t>
      </w:r>
      <w:proofErr w:type="spellStart"/>
      <w:r w:rsidRPr="005A2322">
        <w:rPr>
          <w:rFonts w:ascii="Arial" w:eastAsia="Arial" w:hAnsi="Arial" w:cs="Arial"/>
          <w:lang w:val="ms-MY"/>
        </w:rPr>
        <w:t>diisi</w:t>
      </w:r>
      <w:proofErr w:type="spellEnd"/>
      <w:r w:rsidRPr="005A2322">
        <w:rPr>
          <w:rFonts w:ascii="Arial" w:eastAsia="Arial" w:hAnsi="Arial" w:cs="Arial"/>
          <w:lang w:val="ms-MY"/>
        </w:rPr>
        <w:t xml:space="preserve"> dengan maklumat-maklumat yang benar dan data-data yang tepat. Setiap helaian tambahan yang dilampirkan kepada borang-borang lain hendaklah ditandatangani oleh </w:t>
      </w:r>
      <w:proofErr w:type="spellStart"/>
      <w:r w:rsidRPr="005A2322">
        <w:rPr>
          <w:rFonts w:ascii="Arial" w:eastAsia="Arial" w:hAnsi="Arial" w:cs="Arial"/>
          <w:lang w:val="ms-MY"/>
        </w:rPr>
        <w:t>pe</w:t>
      </w:r>
      <w:r w:rsidR="007D3C1B">
        <w:rPr>
          <w:rFonts w:ascii="Arial" w:eastAsia="Arial" w:hAnsi="Arial" w:cs="Arial"/>
          <w:lang w:val="ms-MY"/>
        </w:rPr>
        <w:t>nyebutharga</w:t>
      </w:r>
      <w:proofErr w:type="spellEnd"/>
      <w:r w:rsidRPr="005A2322">
        <w:rPr>
          <w:rFonts w:ascii="Arial" w:eastAsia="Arial" w:hAnsi="Arial" w:cs="Arial"/>
          <w:lang w:val="ms-MY"/>
        </w:rPr>
        <w:t>.</w:t>
      </w:r>
    </w:p>
    <w:p w14:paraId="1230919B" w14:textId="77777777" w:rsidR="005A2322" w:rsidRPr="005A2322" w:rsidRDefault="005A2322" w:rsidP="00311C38">
      <w:pPr>
        <w:tabs>
          <w:tab w:val="left" w:pos="709"/>
        </w:tabs>
        <w:spacing w:after="0" w:line="315" w:lineRule="exact"/>
        <w:rPr>
          <w:rFonts w:ascii="Times New Roman" w:eastAsia="Times New Roman" w:hAnsi="Times New Roman" w:cs="Arial"/>
          <w:lang w:val="ms-MY"/>
        </w:rPr>
      </w:pPr>
    </w:p>
    <w:p w14:paraId="6C4EA127" w14:textId="74EB67AB" w:rsidR="005A2322" w:rsidRPr="005A2322" w:rsidRDefault="005A2322" w:rsidP="00311C38">
      <w:pPr>
        <w:tabs>
          <w:tab w:val="left" w:pos="709"/>
        </w:tabs>
        <w:spacing w:after="0" w:line="280" w:lineRule="auto"/>
        <w:ind w:left="709" w:hanging="709"/>
        <w:jc w:val="both"/>
        <w:rPr>
          <w:rFonts w:ascii="Arial" w:eastAsia="Arial" w:hAnsi="Arial" w:cs="Arial"/>
          <w:lang w:val="ms-MY"/>
        </w:rPr>
      </w:pPr>
      <w:r w:rsidRPr="005A2322">
        <w:rPr>
          <w:rFonts w:ascii="Arial" w:eastAsia="Arial" w:hAnsi="Arial" w:cs="Arial"/>
          <w:lang w:val="ms-MY"/>
        </w:rPr>
        <w:t>1.4</w:t>
      </w:r>
      <w:r w:rsidRPr="005A2322">
        <w:rPr>
          <w:rFonts w:ascii="Times New Roman" w:eastAsia="Times New Roman" w:hAnsi="Times New Roman" w:cs="Arial"/>
          <w:lang w:val="ms-MY"/>
        </w:rPr>
        <w:tab/>
      </w:r>
      <w:r w:rsidRPr="005A2322">
        <w:rPr>
          <w:rFonts w:ascii="Arial" w:eastAsia="Arial" w:hAnsi="Arial" w:cs="Arial"/>
          <w:lang w:val="ms-MY"/>
        </w:rPr>
        <w:t xml:space="preserve">Bagi memastikan kesahihan maklumat dan data yang diterima daripada </w:t>
      </w:r>
      <w:proofErr w:type="spellStart"/>
      <w:r w:rsidR="007D3C1B">
        <w:rPr>
          <w:rFonts w:ascii="Arial" w:eastAsia="Arial" w:hAnsi="Arial" w:cs="Arial"/>
          <w:lang w:val="ms-MY"/>
        </w:rPr>
        <w:t>penyebutharga</w:t>
      </w:r>
      <w:proofErr w:type="spellEnd"/>
      <w:r w:rsidRPr="005A2322">
        <w:rPr>
          <w:rFonts w:ascii="Arial" w:eastAsia="Arial" w:hAnsi="Arial" w:cs="Arial"/>
          <w:lang w:val="ms-MY"/>
        </w:rPr>
        <w:t xml:space="preserve"> seperti di perenggan 1.2, maklumat tersebut hendaklah disokong dengan dokumen-dokumen berikut untuk tujuan penilaian.</w:t>
      </w:r>
    </w:p>
    <w:p w14:paraId="11D9F6A6" w14:textId="3FBD8CA0" w:rsidR="00D033E2" w:rsidRDefault="00D033E2" w:rsidP="00D033E2">
      <w:pPr>
        <w:spacing w:after="0" w:line="276" w:lineRule="auto"/>
        <w:jc w:val="both"/>
        <w:rPr>
          <w:rFonts w:ascii="Arial" w:hAnsi="Arial" w:cs="Arial"/>
          <w:lang w:val="ms-MY"/>
        </w:rPr>
      </w:pPr>
    </w:p>
    <w:p w14:paraId="65C89C1B" w14:textId="19049D5D" w:rsidR="00772DDB" w:rsidRDefault="00772DDB" w:rsidP="00311C38">
      <w:pPr>
        <w:spacing w:after="0" w:line="276" w:lineRule="auto"/>
        <w:ind w:left="709"/>
        <w:jc w:val="both"/>
        <w:rPr>
          <w:rFonts w:ascii="Arial" w:hAnsi="Arial" w:cs="Arial"/>
          <w:lang w:val="ms-MY"/>
        </w:rPr>
      </w:pPr>
      <w:r>
        <w:rPr>
          <w:rFonts w:ascii="Arial" w:hAnsi="Arial" w:cs="Arial"/>
          <w:lang w:val="ms-MY"/>
        </w:rPr>
        <w:t>1.4.1</w:t>
      </w:r>
      <w:r>
        <w:rPr>
          <w:rFonts w:ascii="Arial" w:hAnsi="Arial" w:cs="Arial"/>
          <w:lang w:val="ms-MY"/>
        </w:rPr>
        <w:tab/>
        <w:t>Sijil Pendaftaran</w:t>
      </w:r>
      <w:r w:rsidR="007D3C1B">
        <w:rPr>
          <w:rFonts w:ascii="Arial" w:hAnsi="Arial" w:cs="Arial"/>
          <w:lang w:val="ms-MY"/>
        </w:rPr>
        <w:t xml:space="preserve"> Kontraktor </w:t>
      </w:r>
    </w:p>
    <w:p w14:paraId="0B5A908A" w14:textId="77777777" w:rsidR="00772DDB" w:rsidRPr="00772DDB" w:rsidRDefault="00772DDB" w:rsidP="00311C38">
      <w:pPr>
        <w:spacing w:after="0" w:line="276" w:lineRule="auto"/>
        <w:ind w:left="709"/>
        <w:jc w:val="both"/>
        <w:rPr>
          <w:rFonts w:ascii="Arial" w:hAnsi="Arial" w:cs="Arial"/>
          <w:lang w:val="ms-MY"/>
        </w:rPr>
      </w:pPr>
    </w:p>
    <w:p w14:paraId="6D4C5F57" w14:textId="7DB2320B" w:rsidR="00772DDB" w:rsidRPr="00772DDB" w:rsidRDefault="00772DDB" w:rsidP="00311C38">
      <w:pPr>
        <w:pStyle w:val="ListParagraph"/>
        <w:numPr>
          <w:ilvl w:val="0"/>
          <w:numId w:val="13"/>
        </w:numPr>
        <w:spacing w:after="0" w:line="276" w:lineRule="auto"/>
        <w:ind w:left="709" w:firstLine="0"/>
        <w:jc w:val="both"/>
        <w:rPr>
          <w:rFonts w:ascii="Arial" w:hAnsi="Arial" w:cs="Arial"/>
          <w:lang w:val="ms-MY"/>
        </w:rPr>
      </w:pPr>
      <w:r w:rsidRPr="00772DDB">
        <w:rPr>
          <w:rFonts w:ascii="Arial" w:hAnsi="Arial" w:cs="Arial"/>
          <w:lang w:val="ms-MY"/>
        </w:rPr>
        <w:t>Sijil Perakuan Pendaftaran Kontraktor (PPK) dari CIDB</w:t>
      </w:r>
    </w:p>
    <w:p w14:paraId="3836BB25" w14:textId="19AA2C83" w:rsidR="00772DDB" w:rsidRPr="00772DDB" w:rsidRDefault="00772DDB" w:rsidP="00311C38">
      <w:pPr>
        <w:pStyle w:val="ListParagraph"/>
        <w:numPr>
          <w:ilvl w:val="0"/>
          <w:numId w:val="13"/>
        </w:numPr>
        <w:spacing w:after="0" w:line="276" w:lineRule="auto"/>
        <w:ind w:left="709" w:firstLine="0"/>
        <w:jc w:val="both"/>
        <w:rPr>
          <w:rFonts w:ascii="Arial" w:hAnsi="Arial" w:cs="Arial"/>
          <w:lang w:val="ms-MY"/>
        </w:rPr>
      </w:pPr>
      <w:r w:rsidRPr="00772DDB">
        <w:rPr>
          <w:rFonts w:ascii="Arial" w:hAnsi="Arial" w:cs="Arial"/>
          <w:lang w:val="ms-MY"/>
        </w:rPr>
        <w:t>Sijil Perolehan Kerja Kerajaan (SPKK) dari CIDB)</w:t>
      </w:r>
    </w:p>
    <w:p w14:paraId="307A679F" w14:textId="3FC5AE8F" w:rsidR="00772DDB" w:rsidRPr="00311C38" w:rsidRDefault="00772DDB" w:rsidP="00311C38">
      <w:pPr>
        <w:pStyle w:val="ListParagraph"/>
        <w:numPr>
          <w:ilvl w:val="0"/>
          <w:numId w:val="13"/>
        </w:numPr>
        <w:spacing w:after="0" w:line="276" w:lineRule="auto"/>
        <w:ind w:left="1418" w:hanging="709"/>
        <w:jc w:val="both"/>
        <w:rPr>
          <w:rFonts w:ascii="Arial" w:hAnsi="Arial" w:cs="Arial"/>
          <w:lang w:val="ms-MY"/>
        </w:rPr>
      </w:pPr>
      <w:r w:rsidRPr="00772DDB">
        <w:rPr>
          <w:rFonts w:ascii="Arial" w:hAnsi="Arial" w:cs="Arial"/>
          <w:lang w:val="ms-MY"/>
        </w:rPr>
        <w:lastRenderedPageBreak/>
        <w:t xml:space="preserve">Sijil Taraf Bumiputera dari Bahagian Pembangunan Kontraktor dan Usahawan </w:t>
      </w:r>
      <w:r w:rsidRPr="00311C38">
        <w:rPr>
          <w:rFonts w:ascii="Arial" w:hAnsi="Arial" w:cs="Arial"/>
          <w:lang w:val="ms-MY"/>
        </w:rPr>
        <w:t>(BPKU) / Pusat Khidmat Kontraktor (PKK) (Jika berkaitan)</w:t>
      </w:r>
    </w:p>
    <w:p w14:paraId="00E896FA" w14:textId="2450AD0C" w:rsidR="00772DDB" w:rsidRPr="00772DDB" w:rsidRDefault="00772DDB" w:rsidP="00311C38">
      <w:pPr>
        <w:pStyle w:val="ListParagraph"/>
        <w:numPr>
          <w:ilvl w:val="0"/>
          <w:numId w:val="13"/>
        </w:numPr>
        <w:spacing w:after="0" w:line="276" w:lineRule="auto"/>
        <w:ind w:left="709" w:firstLine="0"/>
        <w:jc w:val="both"/>
        <w:rPr>
          <w:rFonts w:ascii="Arial" w:hAnsi="Arial" w:cs="Arial"/>
          <w:lang w:val="ms-MY"/>
        </w:rPr>
      </w:pPr>
      <w:r w:rsidRPr="00772DDB">
        <w:rPr>
          <w:rFonts w:ascii="Arial" w:hAnsi="Arial" w:cs="Arial"/>
          <w:lang w:val="ms-MY"/>
        </w:rPr>
        <w:t>Sijil Pendaftaran Kementerian Kewangan (Jika berkaitan)</w:t>
      </w:r>
    </w:p>
    <w:p w14:paraId="27667751" w14:textId="6821A329" w:rsidR="00D033E2" w:rsidRDefault="00D033E2" w:rsidP="005A2322">
      <w:pPr>
        <w:spacing w:after="0" w:line="276" w:lineRule="auto"/>
        <w:jc w:val="both"/>
        <w:rPr>
          <w:rFonts w:ascii="Arial" w:hAnsi="Arial" w:cs="Arial"/>
          <w:lang w:val="ms-MY"/>
        </w:rPr>
      </w:pPr>
    </w:p>
    <w:p w14:paraId="6D7D42FE" w14:textId="6C8D87F0" w:rsidR="007D3C1B" w:rsidRDefault="007D3C1B" w:rsidP="00311C38">
      <w:pPr>
        <w:spacing w:after="0" w:line="276" w:lineRule="auto"/>
        <w:ind w:left="709"/>
        <w:jc w:val="both"/>
        <w:rPr>
          <w:rFonts w:ascii="Arial" w:hAnsi="Arial" w:cs="Arial"/>
          <w:lang w:val="ms-MY"/>
        </w:rPr>
      </w:pPr>
      <w:r>
        <w:rPr>
          <w:rFonts w:ascii="Arial" w:hAnsi="Arial" w:cs="Arial"/>
          <w:lang w:val="ms-MY"/>
        </w:rPr>
        <w:t>1.4.2</w:t>
      </w:r>
      <w:r>
        <w:rPr>
          <w:rFonts w:ascii="Arial" w:hAnsi="Arial" w:cs="Arial"/>
          <w:lang w:val="ms-MY"/>
        </w:rPr>
        <w:tab/>
        <w:t xml:space="preserve">Maklumat Kewangan </w:t>
      </w:r>
    </w:p>
    <w:p w14:paraId="0CA4E266" w14:textId="4F576C53" w:rsidR="007D3C1B" w:rsidRDefault="007D3C1B" w:rsidP="007D3C1B">
      <w:pPr>
        <w:spacing w:after="0" w:line="276" w:lineRule="auto"/>
        <w:ind w:left="851"/>
        <w:jc w:val="both"/>
        <w:rPr>
          <w:rFonts w:ascii="Arial" w:hAnsi="Arial" w:cs="Arial"/>
          <w:lang w:val="ms-MY"/>
        </w:rPr>
      </w:pPr>
    </w:p>
    <w:p w14:paraId="717C0EB3" w14:textId="3AAFE1F6" w:rsidR="007D3C1B" w:rsidRPr="007D3C1B" w:rsidRDefault="007D3C1B" w:rsidP="00311C38">
      <w:pPr>
        <w:numPr>
          <w:ilvl w:val="0"/>
          <w:numId w:val="14"/>
        </w:numPr>
        <w:tabs>
          <w:tab w:val="left" w:pos="1418"/>
        </w:tabs>
        <w:spacing w:after="0" w:line="277" w:lineRule="auto"/>
        <w:ind w:left="1418" w:hanging="709"/>
        <w:jc w:val="both"/>
        <w:rPr>
          <w:rFonts w:ascii="Arial" w:eastAsia="Arial" w:hAnsi="Arial" w:cs="Arial"/>
          <w:szCs w:val="20"/>
          <w:lang w:val="ms-MY"/>
        </w:rPr>
      </w:pPr>
      <w:proofErr w:type="spellStart"/>
      <w:r w:rsidRPr="007D3C1B">
        <w:rPr>
          <w:rFonts w:ascii="Arial" w:eastAsia="Arial" w:hAnsi="Arial" w:cs="Arial"/>
          <w:szCs w:val="20"/>
          <w:lang w:val="ms-MY"/>
        </w:rPr>
        <w:t>Pe</w:t>
      </w:r>
      <w:r w:rsidR="00311C38">
        <w:rPr>
          <w:rFonts w:ascii="Arial" w:eastAsia="Arial" w:hAnsi="Arial" w:cs="Arial"/>
          <w:szCs w:val="20"/>
          <w:lang w:val="ms-MY"/>
        </w:rPr>
        <w:t>nyebutharga</w:t>
      </w:r>
      <w:proofErr w:type="spellEnd"/>
      <w:r w:rsidRPr="007D3C1B">
        <w:rPr>
          <w:rFonts w:ascii="Arial" w:eastAsia="Arial" w:hAnsi="Arial" w:cs="Arial"/>
          <w:szCs w:val="20"/>
          <w:lang w:val="ms-MY"/>
        </w:rPr>
        <w:t xml:space="preserve"> </w:t>
      </w:r>
      <w:r w:rsidRPr="007D3C1B">
        <w:rPr>
          <w:rFonts w:ascii="Arial" w:eastAsia="Arial" w:hAnsi="Arial" w:cs="Arial"/>
          <w:b/>
          <w:szCs w:val="20"/>
          <w:lang w:val="ms-MY"/>
        </w:rPr>
        <w:t>WAJIB</w:t>
      </w:r>
      <w:r w:rsidRPr="007D3C1B">
        <w:rPr>
          <w:rFonts w:ascii="Arial" w:eastAsia="Arial" w:hAnsi="Arial" w:cs="Arial"/>
          <w:szCs w:val="20"/>
          <w:lang w:val="ms-MY"/>
        </w:rPr>
        <w:t xml:space="preserve"> mengemukakan </w:t>
      </w:r>
      <w:r w:rsidRPr="007D3C1B">
        <w:rPr>
          <w:rFonts w:ascii="Arial" w:eastAsia="Arial" w:hAnsi="Arial" w:cs="Arial"/>
          <w:b/>
          <w:szCs w:val="20"/>
          <w:lang w:val="ms-MY"/>
        </w:rPr>
        <w:t>sekurang-kurangnya salah</w:t>
      </w:r>
      <w:r w:rsidRPr="007D3C1B">
        <w:rPr>
          <w:rFonts w:ascii="Arial" w:eastAsia="Arial" w:hAnsi="Arial" w:cs="Arial"/>
          <w:szCs w:val="20"/>
          <w:lang w:val="ms-MY"/>
        </w:rPr>
        <w:t xml:space="preserve"> </w:t>
      </w:r>
      <w:r w:rsidRPr="007D3C1B">
        <w:rPr>
          <w:rFonts w:ascii="Arial" w:eastAsia="Arial" w:hAnsi="Arial" w:cs="Arial"/>
          <w:b/>
          <w:szCs w:val="20"/>
          <w:lang w:val="ms-MY"/>
        </w:rPr>
        <w:t xml:space="preserve">satu </w:t>
      </w:r>
      <w:r w:rsidRPr="007D3C1B">
        <w:rPr>
          <w:rFonts w:ascii="Arial" w:eastAsia="Arial" w:hAnsi="Arial" w:cs="Arial"/>
          <w:szCs w:val="20"/>
          <w:lang w:val="ms-MY"/>
        </w:rPr>
        <w:t>dokumen kewangan berikut:</w:t>
      </w:r>
    </w:p>
    <w:p w14:paraId="67E381ED" w14:textId="77777777" w:rsidR="007D3C1B" w:rsidRDefault="007D3C1B" w:rsidP="007D3C1B">
      <w:pPr>
        <w:spacing w:after="0" w:line="276" w:lineRule="auto"/>
        <w:ind w:left="851"/>
        <w:jc w:val="both"/>
        <w:rPr>
          <w:rFonts w:ascii="Arial" w:hAnsi="Arial" w:cs="Arial"/>
          <w:lang w:val="ms-MY"/>
        </w:rPr>
      </w:pPr>
    </w:p>
    <w:p w14:paraId="0F7CBEBC" w14:textId="77777777" w:rsidR="007D3C1B" w:rsidRPr="007D3C1B" w:rsidRDefault="007D3C1B" w:rsidP="00311C38">
      <w:pPr>
        <w:pStyle w:val="ListParagraph"/>
        <w:numPr>
          <w:ilvl w:val="0"/>
          <w:numId w:val="16"/>
        </w:numPr>
        <w:tabs>
          <w:tab w:val="left" w:pos="3520"/>
        </w:tabs>
        <w:spacing w:after="0" w:line="289" w:lineRule="auto"/>
        <w:ind w:left="1843" w:hanging="425"/>
        <w:jc w:val="both"/>
        <w:rPr>
          <w:rFonts w:ascii="Arial" w:eastAsia="Arial" w:hAnsi="Arial" w:cs="Arial"/>
          <w:sz w:val="21"/>
          <w:szCs w:val="20"/>
          <w:lang w:val="ms-MY"/>
        </w:rPr>
      </w:pPr>
      <w:r w:rsidRPr="007D3C1B">
        <w:rPr>
          <w:rFonts w:ascii="Arial" w:eastAsia="Arial" w:hAnsi="Arial" w:cs="Arial"/>
          <w:sz w:val="21"/>
          <w:szCs w:val="20"/>
          <w:lang w:val="ms-MY"/>
        </w:rPr>
        <w:t xml:space="preserve">Salinan Penyata Kewangan Syarikat bagi tiga (3) tahun kewangan terakhir secara berturut-turut sebelum tahun tutup tender atau sekiranya tiada, bagi tiga (3) tahun kewangan terakhir secara berturut-turut setahun sebelum tahun tutup tender yang </w:t>
      </w:r>
      <w:r w:rsidRPr="007D3C1B">
        <w:rPr>
          <w:rFonts w:ascii="Arial" w:eastAsia="Arial" w:hAnsi="Arial" w:cs="Arial"/>
          <w:b/>
          <w:sz w:val="21"/>
          <w:szCs w:val="20"/>
          <w:lang w:val="ms-MY"/>
        </w:rPr>
        <w:t>diaudit</w:t>
      </w:r>
      <w:r w:rsidRPr="007D3C1B">
        <w:rPr>
          <w:rFonts w:ascii="Arial" w:eastAsia="Arial" w:hAnsi="Arial" w:cs="Arial"/>
          <w:sz w:val="21"/>
          <w:szCs w:val="20"/>
          <w:lang w:val="ms-MY"/>
        </w:rPr>
        <w:t xml:space="preserve"> dan </w:t>
      </w:r>
      <w:r w:rsidRPr="007D3C1B">
        <w:rPr>
          <w:rFonts w:ascii="Arial" w:eastAsia="Arial" w:hAnsi="Arial" w:cs="Arial"/>
          <w:b/>
          <w:sz w:val="21"/>
          <w:szCs w:val="20"/>
          <w:lang w:val="ms-MY"/>
        </w:rPr>
        <w:t>disahkan</w:t>
      </w:r>
      <w:r w:rsidRPr="007D3C1B">
        <w:rPr>
          <w:rFonts w:ascii="Arial" w:eastAsia="Arial" w:hAnsi="Arial" w:cs="Arial"/>
          <w:sz w:val="21"/>
          <w:szCs w:val="20"/>
          <w:lang w:val="ms-MY"/>
        </w:rPr>
        <w:t xml:space="preserve"> dengan salinan diakui sah (</w:t>
      </w:r>
      <w:proofErr w:type="spellStart"/>
      <w:r w:rsidRPr="007D3C1B">
        <w:rPr>
          <w:rFonts w:ascii="Arial" w:eastAsia="Arial" w:hAnsi="Arial" w:cs="Arial"/>
          <w:i/>
          <w:sz w:val="21"/>
          <w:szCs w:val="20"/>
          <w:lang w:val="ms-MY"/>
        </w:rPr>
        <w:t>certified</w:t>
      </w:r>
      <w:proofErr w:type="spellEnd"/>
      <w:r w:rsidRPr="007D3C1B">
        <w:rPr>
          <w:rFonts w:ascii="Arial" w:eastAsia="Arial" w:hAnsi="Arial" w:cs="Arial"/>
          <w:i/>
          <w:sz w:val="21"/>
          <w:szCs w:val="20"/>
          <w:lang w:val="ms-MY"/>
        </w:rPr>
        <w:t xml:space="preserve"> </w:t>
      </w:r>
      <w:proofErr w:type="spellStart"/>
      <w:r w:rsidRPr="007D3C1B">
        <w:rPr>
          <w:rFonts w:ascii="Arial" w:eastAsia="Arial" w:hAnsi="Arial" w:cs="Arial"/>
          <w:i/>
          <w:sz w:val="21"/>
          <w:szCs w:val="20"/>
          <w:lang w:val="ms-MY"/>
        </w:rPr>
        <w:t>true</w:t>
      </w:r>
      <w:proofErr w:type="spellEnd"/>
      <w:r w:rsidRPr="007D3C1B">
        <w:rPr>
          <w:rFonts w:ascii="Arial" w:eastAsia="Arial" w:hAnsi="Arial" w:cs="Arial"/>
          <w:i/>
          <w:sz w:val="21"/>
          <w:szCs w:val="20"/>
          <w:lang w:val="ms-MY"/>
        </w:rPr>
        <w:t xml:space="preserve"> </w:t>
      </w:r>
      <w:proofErr w:type="spellStart"/>
      <w:r w:rsidRPr="007D3C1B">
        <w:rPr>
          <w:rFonts w:ascii="Arial" w:eastAsia="Arial" w:hAnsi="Arial" w:cs="Arial"/>
          <w:i/>
          <w:sz w:val="21"/>
          <w:szCs w:val="20"/>
          <w:lang w:val="ms-MY"/>
        </w:rPr>
        <w:t>copy</w:t>
      </w:r>
      <w:proofErr w:type="spellEnd"/>
      <w:r w:rsidRPr="007D3C1B">
        <w:rPr>
          <w:rFonts w:ascii="Arial" w:eastAsia="Arial" w:hAnsi="Arial" w:cs="Arial"/>
          <w:sz w:val="21"/>
          <w:szCs w:val="20"/>
          <w:lang w:val="ms-MY"/>
        </w:rPr>
        <w:t>) oleh Juruaudit Bertauliah. Pengesahan hendaklah pengesahan dan tandatangan ASLI, bukan salinan fotokopi.</w:t>
      </w:r>
    </w:p>
    <w:p w14:paraId="3FADE16D" w14:textId="77777777" w:rsidR="007D3C1B" w:rsidRPr="007D3C1B" w:rsidRDefault="007D3C1B" w:rsidP="00311C38">
      <w:pPr>
        <w:spacing w:after="0" w:line="290" w:lineRule="exact"/>
        <w:ind w:left="1843" w:hanging="425"/>
        <w:jc w:val="both"/>
        <w:rPr>
          <w:rFonts w:ascii="Arial" w:eastAsia="Arial" w:hAnsi="Arial" w:cs="Arial"/>
          <w:sz w:val="21"/>
          <w:szCs w:val="20"/>
          <w:lang w:val="ms-MY"/>
        </w:rPr>
      </w:pPr>
    </w:p>
    <w:p w14:paraId="0CADF61B" w14:textId="77777777" w:rsidR="007D3C1B" w:rsidRPr="007D3C1B" w:rsidRDefault="007D3C1B" w:rsidP="00311C38">
      <w:pPr>
        <w:pStyle w:val="ListParagraph"/>
        <w:numPr>
          <w:ilvl w:val="0"/>
          <w:numId w:val="16"/>
        </w:numPr>
        <w:tabs>
          <w:tab w:val="left" w:pos="3520"/>
        </w:tabs>
        <w:spacing w:after="0" w:line="272" w:lineRule="auto"/>
        <w:ind w:left="1843" w:hanging="425"/>
        <w:jc w:val="both"/>
        <w:rPr>
          <w:rFonts w:ascii="Arial" w:eastAsia="Arial" w:hAnsi="Arial" w:cs="Arial"/>
          <w:szCs w:val="20"/>
          <w:lang w:val="ms-MY"/>
        </w:rPr>
      </w:pPr>
      <w:r w:rsidRPr="007D3C1B">
        <w:rPr>
          <w:rFonts w:ascii="Arial" w:eastAsia="Arial" w:hAnsi="Arial" w:cs="Arial"/>
          <w:szCs w:val="20"/>
          <w:lang w:val="ms-MY"/>
        </w:rPr>
        <w:t xml:space="preserve">Salinan Penyata Bulanan Bank bagi tiga (3) bulan terakhir sebelum bulan tutup tender yang </w:t>
      </w:r>
      <w:r w:rsidRPr="007D3C1B">
        <w:rPr>
          <w:rFonts w:ascii="Arial" w:eastAsia="Arial" w:hAnsi="Arial" w:cs="Arial"/>
          <w:b/>
          <w:szCs w:val="20"/>
          <w:lang w:val="ms-MY"/>
        </w:rPr>
        <w:t>disahkan</w:t>
      </w:r>
      <w:r w:rsidRPr="007D3C1B">
        <w:rPr>
          <w:rFonts w:ascii="Arial" w:eastAsia="Arial" w:hAnsi="Arial" w:cs="Arial"/>
          <w:szCs w:val="20"/>
          <w:lang w:val="ms-MY"/>
        </w:rPr>
        <w:t xml:space="preserve"> oleh pegawai yang diberi kuasa oleh bank berkenaan. Pengesahan hendaklah pengesahan dan tandatangan ASLI, bukan salinan fotokopi. </w:t>
      </w:r>
    </w:p>
    <w:p w14:paraId="08C725AE" w14:textId="77777777" w:rsidR="007D3C1B" w:rsidRPr="007D3C1B" w:rsidRDefault="007D3C1B" w:rsidP="00311C38">
      <w:pPr>
        <w:spacing w:after="0" w:line="304" w:lineRule="exact"/>
        <w:ind w:left="1843" w:hanging="425"/>
        <w:jc w:val="both"/>
        <w:rPr>
          <w:rFonts w:ascii="Arial" w:eastAsia="Arial" w:hAnsi="Arial" w:cs="Arial"/>
          <w:szCs w:val="20"/>
          <w:lang w:val="ms-MY"/>
        </w:rPr>
      </w:pPr>
    </w:p>
    <w:p w14:paraId="5AFD3CB5" w14:textId="4B76D56F" w:rsidR="007D3C1B" w:rsidRPr="007D3C1B" w:rsidRDefault="007D3C1B" w:rsidP="00311C38">
      <w:pPr>
        <w:pStyle w:val="ListParagraph"/>
        <w:numPr>
          <w:ilvl w:val="0"/>
          <w:numId w:val="16"/>
        </w:numPr>
        <w:tabs>
          <w:tab w:val="left" w:pos="3520"/>
        </w:tabs>
        <w:spacing w:after="0" w:line="273" w:lineRule="auto"/>
        <w:ind w:left="1843" w:hanging="425"/>
        <w:jc w:val="both"/>
        <w:rPr>
          <w:rFonts w:ascii="Arial" w:eastAsia="Arial" w:hAnsi="Arial" w:cs="Arial"/>
          <w:szCs w:val="20"/>
          <w:lang w:val="ms-MY"/>
        </w:rPr>
      </w:pPr>
      <w:r w:rsidRPr="007D3C1B">
        <w:rPr>
          <w:rFonts w:ascii="Arial" w:eastAsia="Arial" w:hAnsi="Arial" w:cs="Arial"/>
          <w:szCs w:val="20"/>
          <w:lang w:val="ms-MY"/>
        </w:rPr>
        <w:t xml:space="preserve">Laporan ASAL bank/institusi kewangan mengenai kemudahan kredit </w:t>
      </w:r>
      <w:proofErr w:type="spellStart"/>
      <w:r w:rsidRPr="007D3C1B">
        <w:rPr>
          <w:rFonts w:ascii="Arial" w:eastAsia="Arial" w:hAnsi="Arial" w:cs="Arial"/>
          <w:szCs w:val="20"/>
          <w:lang w:val="ms-MY"/>
        </w:rPr>
        <w:t>pe</w:t>
      </w:r>
      <w:r w:rsidR="00311C38">
        <w:rPr>
          <w:rFonts w:ascii="Arial" w:eastAsia="Arial" w:hAnsi="Arial" w:cs="Arial"/>
          <w:szCs w:val="20"/>
          <w:lang w:val="ms-MY"/>
        </w:rPr>
        <w:t>nyebutharga</w:t>
      </w:r>
      <w:proofErr w:type="spellEnd"/>
      <w:r w:rsidRPr="007D3C1B">
        <w:rPr>
          <w:rFonts w:ascii="Arial" w:eastAsia="Arial" w:hAnsi="Arial" w:cs="Arial"/>
          <w:szCs w:val="20"/>
          <w:lang w:val="ms-MY"/>
        </w:rPr>
        <w:t xml:space="preserve">, atas format seperti di </w:t>
      </w:r>
      <w:r w:rsidRPr="007D3C1B">
        <w:rPr>
          <w:rFonts w:ascii="Arial" w:eastAsia="Arial" w:hAnsi="Arial" w:cs="Arial"/>
          <w:b/>
          <w:szCs w:val="20"/>
          <w:lang w:val="ms-MY"/>
        </w:rPr>
        <w:t>Borang</w:t>
      </w:r>
      <w:r w:rsidRPr="007D3C1B">
        <w:rPr>
          <w:rFonts w:ascii="Arial" w:eastAsia="Arial" w:hAnsi="Arial" w:cs="Arial"/>
          <w:szCs w:val="20"/>
          <w:lang w:val="ms-MY"/>
        </w:rPr>
        <w:t xml:space="preserve"> </w:t>
      </w:r>
      <w:r w:rsidRPr="007D3C1B">
        <w:rPr>
          <w:rFonts w:ascii="Arial" w:eastAsia="Arial" w:hAnsi="Arial" w:cs="Arial"/>
          <w:b/>
          <w:szCs w:val="20"/>
          <w:lang w:val="ms-MY"/>
        </w:rPr>
        <w:t xml:space="preserve">CA </w:t>
      </w:r>
      <w:r w:rsidRPr="007D3C1B">
        <w:rPr>
          <w:rFonts w:ascii="Arial" w:eastAsia="Arial" w:hAnsi="Arial" w:cs="Arial"/>
          <w:szCs w:val="20"/>
          <w:lang w:val="ms-MY"/>
        </w:rPr>
        <w:t>yang</w:t>
      </w:r>
      <w:r w:rsidRPr="007D3C1B">
        <w:rPr>
          <w:rFonts w:ascii="Arial" w:eastAsia="Arial" w:hAnsi="Arial" w:cs="Arial"/>
          <w:b/>
          <w:szCs w:val="20"/>
          <w:lang w:val="ms-MY"/>
        </w:rPr>
        <w:t xml:space="preserve"> ditandatangani </w:t>
      </w:r>
      <w:r w:rsidRPr="007D3C1B">
        <w:rPr>
          <w:rFonts w:ascii="Arial" w:eastAsia="Arial" w:hAnsi="Arial" w:cs="Arial"/>
          <w:szCs w:val="20"/>
          <w:lang w:val="ms-MY"/>
        </w:rPr>
        <w:t>oleh pegawai yang diberi kuasa</w:t>
      </w:r>
      <w:r w:rsidRPr="007D3C1B">
        <w:rPr>
          <w:rFonts w:ascii="Arial" w:eastAsia="Arial" w:hAnsi="Arial" w:cs="Arial"/>
          <w:b/>
          <w:szCs w:val="20"/>
          <w:lang w:val="ms-MY"/>
        </w:rPr>
        <w:t xml:space="preserve"> </w:t>
      </w:r>
      <w:r w:rsidRPr="007D3C1B">
        <w:rPr>
          <w:rFonts w:ascii="Arial" w:eastAsia="Arial" w:hAnsi="Arial" w:cs="Arial"/>
          <w:szCs w:val="20"/>
          <w:lang w:val="ms-MY"/>
        </w:rPr>
        <w:t>oleh bank/institusi kewangan berkenaan.</w:t>
      </w:r>
    </w:p>
    <w:p w14:paraId="400EC3F2" w14:textId="77777777" w:rsidR="007D3C1B" w:rsidRPr="007D3C1B" w:rsidRDefault="007D3C1B" w:rsidP="007D3C1B">
      <w:pPr>
        <w:spacing w:after="0" w:line="337" w:lineRule="exact"/>
        <w:rPr>
          <w:rFonts w:ascii="Arial" w:eastAsia="Arial" w:hAnsi="Arial" w:cs="Arial"/>
          <w:szCs w:val="20"/>
          <w:lang w:val="ms-MY"/>
        </w:rPr>
      </w:pPr>
    </w:p>
    <w:p w14:paraId="117FECBD" w14:textId="77777777" w:rsidR="007D3C1B" w:rsidRPr="007D3C1B" w:rsidRDefault="007D3C1B" w:rsidP="004269D5">
      <w:pPr>
        <w:numPr>
          <w:ilvl w:val="0"/>
          <w:numId w:val="14"/>
        </w:numPr>
        <w:tabs>
          <w:tab w:val="left" w:pos="2268"/>
        </w:tabs>
        <w:spacing w:after="0" w:line="280" w:lineRule="auto"/>
        <w:ind w:left="1418" w:right="101" w:hanging="709"/>
        <w:jc w:val="both"/>
        <w:rPr>
          <w:rFonts w:ascii="Arial" w:eastAsia="Arial" w:hAnsi="Arial" w:cs="Arial"/>
          <w:szCs w:val="20"/>
          <w:lang w:val="ms-MY"/>
        </w:rPr>
      </w:pPr>
      <w:r w:rsidRPr="007D3C1B">
        <w:rPr>
          <w:rFonts w:ascii="Arial" w:eastAsia="Arial" w:hAnsi="Arial" w:cs="Arial"/>
          <w:szCs w:val="20"/>
          <w:lang w:val="ms-MY"/>
        </w:rPr>
        <w:t xml:space="preserve">Deposit tetap (sekiranya ada) yang </w:t>
      </w:r>
      <w:r w:rsidRPr="007D3C1B">
        <w:rPr>
          <w:rFonts w:ascii="Arial" w:eastAsia="Arial" w:hAnsi="Arial" w:cs="Arial"/>
          <w:b/>
          <w:szCs w:val="20"/>
          <w:u w:val="single"/>
          <w:lang w:val="ms-MY"/>
        </w:rPr>
        <w:t>disahkan</w:t>
      </w:r>
      <w:r w:rsidRPr="007D3C1B">
        <w:rPr>
          <w:rFonts w:ascii="Arial" w:eastAsia="Arial" w:hAnsi="Arial" w:cs="Arial"/>
          <w:szCs w:val="20"/>
          <w:lang w:val="ms-MY"/>
        </w:rPr>
        <w:t xml:space="preserve"> oleh pegawai yang diberi kuasa oleh bank berkenaan boleh dikemukakan sebagai tambahan kepada pengiraan keupayaan kewangan.</w:t>
      </w:r>
    </w:p>
    <w:p w14:paraId="73A9CF9F" w14:textId="77777777" w:rsidR="007D3C1B" w:rsidRPr="007D3C1B" w:rsidRDefault="007D3C1B" w:rsidP="004269D5">
      <w:pPr>
        <w:tabs>
          <w:tab w:val="left" w:pos="2268"/>
        </w:tabs>
        <w:spacing w:after="0" w:line="314" w:lineRule="exact"/>
        <w:ind w:left="1418" w:right="101" w:hanging="709"/>
        <w:jc w:val="both"/>
        <w:rPr>
          <w:rFonts w:ascii="Arial" w:eastAsia="Arial" w:hAnsi="Arial" w:cs="Arial"/>
          <w:szCs w:val="20"/>
          <w:lang w:val="ms-MY"/>
        </w:rPr>
      </w:pPr>
    </w:p>
    <w:p w14:paraId="548EF31B" w14:textId="70F0D247" w:rsidR="007D3C1B" w:rsidRPr="007D3C1B" w:rsidRDefault="007D3C1B" w:rsidP="004269D5">
      <w:pPr>
        <w:numPr>
          <w:ilvl w:val="0"/>
          <w:numId w:val="14"/>
        </w:numPr>
        <w:tabs>
          <w:tab w:val="left" w:pos="2268"/>
        </w:tabs>
        <w:spacing w:after="0" w:line="280" w:lineRule="auto"/>
        <w:ind w:left="1418" w:right="101" w:hanging="709"/>
        <w:jc w:val="both"/>
        <w:rPr>
          <w:rFonts w:ascii="Arial" w:eastAsia="Arial" w:hAnsi="Arial" w:cs="Arial"/>
          <w:szCs w:val="20"/>
          <w:lang w:val="ms-MY"/>
        </w:rPr>
      </w:pPr>
      <w:r w:rsidRPr="007D3C1B">
        <w:rPr>
          <w:rFonts w:ascii="Arial" w:eastAsia="Arial" w:hAnsi="Arial" w:cs="Arial"/>
          <w:szCs w:val="20"/>
          <w:lang w:val="ms-MY"/>
        </w:rPr>
        <w:t xml:space="preserve">Pihak Kerajaan akan </w:t>
      </w:r>
      <w:proofErr w:type="spellStart"/>
      <w:r w:rsidRPr="007D3C1B">
        <w:rPr>
          <w:rFonts w:ascii="Arial" w:eastAsia="Arial" w:hAnsi="Arial" w:cs="Arial"/>
          <w:szCs w:val="20"/>
          <w:lang w:val="ms-MY"/>
        </w:rPr>
        <w:t>membuat</w:t>
      </w:r>
      <w:proofErr w:type="spellEnd"/>
      <w:r w:rsidRPr="007D3C1B">
        <w:rPr>
          <w:rFonts w:ascii="Arial" w:eastAsia="Arial" w:hAnsi="Arial" w:cs="Arial"/>
          <w:szCs w:val="20"/>
          <w:lang w:val="ms-MY"/>
        </w:rPr>
        <w:t xml:space="preserve"> semakan dengan pihak syarikat audit/ bank/ institusi kewangan bagi mendapatkan pengesahan ke atas maklumat kewangan yang dikemukakan oleh </w:t>
      </w:r>
      <w:proofErr w:type="spellStart"/>
      <w:r w:rsidRPr="007D3C1B">
        <w:rPr>
          <w:rFonts w:ascii="Arial" w:eastAsia="Arial" w:hAnsi="Arial" w:cs="Arial"/>
          <w:szCs w:val="20"/>
          <w:lang w:val="ms-MY"/>
        </w:rPr>
        <w:t>pe</w:t>
      </w:r>
      <w:r w:rsidR="00311C38">
        <w:rPr>
          <w:rFonts w:ascii="Arial" w:eastAsia="Arial" w:hAnsi="Arial" w:cs="Arial"/>
          <w:szCs w:val="20"/>
          <w:lang w:val="ms-MY"/>
        </w:rPr>
        <w:t>nyebutharga</w:t>
      </w:r>
      <w:proofErr w:type="spellEnd"/>
      <w:r w:rsidRPr="007D3C1B">
        <w:rPr>
          <w:rFonts w:ascii="Arial" w:eastAsia="Arial" w:hAnsi="Arial" w:cs="Arial"/>
          <w:szCs w:val="20"/>
          <w:lang w:val="ms-MY"/>
        </w:rPr>
        <w:t>.</w:t>
      </w:r>
    </w:p>
    <w:p w14:paraId="0B1145D4" w14:textId="77777777" w:rsidR="007D3C1B" w:rsidRPr="007D3C1B" w:rsidRDefault="007D3C1B" w:rsidP="004269D5">
      <w:pPr>
        <w:tabs>
          <w:tab w:val="left" w:pos="2268"/>
        </w:tabs>
        <w:spacing w:after="0" w:line="20" w:lineRule="exact"/>
        <w:ind w:left="1418" w:right="101" w:hanging="709"/>
        <w:jc w:val="both"/>
        <w:rPr>
          <w:rFonts w:ascii="Times New Roman" w:eastAsia="Times New Roman" w:hAnsi="Times New Roman" w:cs="Arial"/>
          <w:sz w:val="20"/>
          <w:szCs w:val="20"/>
          <w:lang w:val="ms-MY"/>
        </w:rPr>
      </w:pPr>
    </w:p>
    <w:p w14:paraId="40D84A4E" w14:textId="77777777" w:rsidR="007D3C1B" w:rsidRDefault="007D3C1B" w:rsidP="004269D5">
      <w:pPr>
        <w:tabs>
          <w:tab w:val="left" w:pos="2268"/>
        </w:tabs>
        <w:spacing w:after="0" w:line="283" w:lineRule="auto"/>
        <w:ind w:left="1418" w:right="101" w:hanging="709"/>
        <w:jc w:val="both"/>
        <w:rPr>
          <w:rFonts w:ascii="Arial" w:eastAsia="Arial" w:hAnsi="Arial" w:cs="Arial"/>
          <w:szCs w:val="20"/>
          <w:lang w:val="ms-MY"/>
        </w:rPr>
      </w:pPr>
      <w:bookmarkStart w:id="0" w:name="page21"/>
      <w:bookmarkEnd w:id="0"/>
    </w:p>
    <w:p w14:paraId="30B08286" w14:textId="0CDCD390" w:rsidR="007D3C1B" w:rsidRPr="007D3C1B" w:rsidRDefault="00311C38" w:rsidP="004269D5">
      <w:pPr>
        <w:tabs>
          <w:tab w:val="left" w:pos="2268"/>
        </w:tabs>
        <w:spacing w:after="0" w:line="283" w:lineRule="auto"/>
        <w:ind w:left="1418" w:right="101" w:hanging="709"/>
        <w:jc w:val="both"/>
        <w:rPr>
          <w:rFonts w:ascii="Arial" w:eastAsia="Arial" w:hAnsi="Arial" w:cs="Arial"/>
          <w:szCs w:val="20"/>
          <w:lang w:val="ms-MY"/>
        </w:rPr>
      </w:pPr>
      <w:r>
        <w:rPr>
          <w:rFonts w:ascii="Arial" w:eastAsia="Arial" w:hAnsi="Arial" w:cs="Arial"/>
          <w:szCs w:val="20"/>
          <w:lang w:val="ms-MY"/>
        </w:rPr>
        <w:tab/>
      </w:r>
      <w:proofErr w:type="spellStart"/>
      <w:r w:rsidR="007D3C1B" w:rsidRPr="007D3C1B">
        <w:rPr>
          <w:rFonts w:ascii="Arial" w:eastAsia="Arial" w:hAnsi="Arial" w:cs="Arial"/>
          <w:szCs w:val="20"/>
          <w:lang w:val="ms-MY"/>
        </w:rPr>
        <w:t>Pe</w:t>
      </w:r>
      <w:r>
        <w:rPr>
          <w:rFonts w:ascii="Arial" w:eastAsia="Arial" w:hAnsi="Arial" w:cs="Arial"/>
          <w:szCs w:val="20"/>
          <w:lang w:val="ms-MY"/>
        </w:rPr>
        <w:t>nyebutharga</w:t>
      </w:r>
      <w:proofErr w:type="spellEnd"/>
      <w:r w:rsidR="007D3C1B" w:rsidRPr="007D3C1B">
        <w:rPr>
          <w:rFonts w:ascii="Arial" w:eastAsia="Arial" w:hAnsi="Arial" w:cs="Arial"/>
          <w:szCs w:val="20"/>
          <w:lang w:val="ms-MY"/>
        </w:rPr>
        <w:t xml:space="preserve"> hendaklah memastikan bahawa pihak syarikat audit/ bank/ institusi kewangan mengemukakan maklum balas dalam tempoh empat belas hari (14) hari dari tarikh surat dihantar kepada mereka. Kegagalan pihak syarikat audit/ bank/ institusi kewangan untuk mengemukakan maklum balas dalam tempoh tersebut akan menyebabkan maklumat kewangan </w:t>
      </w:r>
      <w:proofErr w:type="spellStart"/>
      <w:r w:rsidR="007D3C1B" w:rsidRPr="007D3C1B">
        <w:rPr>
          <w:rFonts w:ascii="Arial" w:eastAsia="Arial" w:hAnsi="Arial" w:cs="Arial"/>
          <w:szCs w:val="20"/>
          <w:lang w:val="ms-MY"/>
        </w:rPr>
        <w:t>pe</w:t>
      </w:r>
      <w:r>
        <w:rPr>
          <w:rFonts w:ascii="Arial" w:eastAsia="Arial" w:hAnsi="Arial" w:cs="Arial"/>
          <w:szCs w:val="20"/>
          <w:lang w:val="ms-MY"/>
        </w:rPr>
        <w:t>nyebutharga</w:t>
      </w:r>
      <w:proofErr w:type="spellEnd"/>
      <w:r w:rsidR="007D3C1B" w:rsidRPr="007D3C1B">
        <w:rPr>
          <w:rFonts w:ascii="Arial" w:eastAsia="Arial" w:hAnsi="Arial" w:cs="Arial"/>
          <w:szCs w:val="20"/>
          <w:lang w:val="ms-MY"/>
        </w:rPr>
        <w:t xml:space="preserve"> yang berkenaan tidak diambil kira dalam penilaian.</w:t>
      </w:r>
    </w:p>
    <w:p w14:paraId="42753432" w14:textId="77777777" w:rsidR="008A48E8" w:rsidRDefault="004269D5" w:rsidP="00E97E37">
      <w:pPr>
        <w:spacing w:after="0" w:line="276" w:lineRule="auto"/>
        <w:jc w:val="both"/>
        <w:rPr>
          <w:rFonts w:ascii="Arial" w:hAnsi="Arial" w:cs="Arial"/>
          <w:lang w:val="ms-MY"/>
        </w:rPr>
      </w:pPr>
      <w:r>
        <w:rPr>
          <w:rFonts w:ascii="Arial" w:hAnsi="Arial" w:cs="Arial"/>
          <w:lang w:val="ms-MY"/>
        </w:rPr>
        <w:tab/>
      </w:r>
    </w:p>
    <w:p w14:paraId="018C997D" w14:textId="06C4AEDE" w:rsidR="00D033E2" w:rsidRDefault="004269D5" w:rsidP="00E97E37">
      <w:pPr>
        <w:spacing w:after="0" w:line="276" w:lineRule="auto"/>
        <w:jc w:val="both"/>
        <w:rPr>
          <w:rFonts w:ascii="Arial" w:hAnsi="Arial" w:cs="Arial"/>
          <w:lang w:val="ms-MY"/>
        </w:rPr>
      </w:pPr>
      <w:r>
        <w:rPr>
          <w:rFonts w:ascii="Arial" w:hAnsi="Arial" w:cs="Arial"/>
          <w:lang w:val="ms-MY"/>
        </w:rPr>
        <w:t>1.4.3</w:t>
      </w:r>
      <w:r>
        <w:rPr>
          <w:rFonts w:ascii="Arial" w:hAnsi="Arial" w:cs="Arial"/>
          <w:lang w:val="ms-MY"/>
        </w:rPr>
        <w:tab/>
        <w:t xml:space="preserve">Surat Akuan </w:t>
      </w:r>
      <w:proofErr w:type="spellStart"/>
      <w:r>
        <w:rPr>
          <w:rFonts w:ascii="Arial" w:hAnsi="Arial" w:cs="Arial"/>
          <w:lang w:val="ms-MY"/>
        </w:rPr>
        <w:t>Pembida</w:t>
      </w:r>
      <w:proofErr w:type="spellEnd"/>
      <w:r>
        <w:rPr>
          <w:rFonts w:ascii="Arial" w:hAnsi="Arial" w:cs="Arial"/>
          <w:lang w:val="ms-MY"/>
        </w:rPr>
        <w:t xml:space="preserve"> (Lampiran A1)</w:t>
      </w:r>
    </w:p>
    <w:p w14:paraId="0EE4F42A" w14:textId="0077958D" w:rsidR="004269D5" w:rsidRDefault="004269D5" w:rsidP="00E97E37">
      <w:pPr>
        <w:spacing w:after="0" w:line="276" w:lineRule="auto"/>
        <w:jc w:val="both"/>
        <w:rPr>
          <w:rFonts w:ascii="Arial" w:hAnsi="Arial" w:cs="Arial"/>
          <w:lang w:val="ms-MY"/>
        </w:rPr>
      </w:pPr>
    </w:p>
    <w:p w14:paraId="06B0EEBC" w14:textId="40387565" w:rsidR="004269D5" w:rsidRPr="00772DDB" w:rsidRDefault="004269D5" w:rsidP="004269D5">
      <w:pPr>
        <w:spacing w:after="0" w:line="276" w:lineRule="auto"/>
        <w:ind w:left="1440"/>
        <w:jc w:val="both"/>
        <w:rPr>
          <w:rFonts w:ascii="Arial" w:hAnsi="Arial" w:cs="Arial"/>
          <w:lang w:val="ms-MY"/>
        </w:rPr>
      </w:pPr>
      <w:proofErr w:type="spellStart"/>
      <w:r>
        <w:rPr>
          <w:rFonts w:ascii="Arial" w:hAnsi="Arial" w:cs="Arial"/>
          <w:lang w:val="ms-MY"/>
        </w:rPr>
        <w:t>Penyebutharga</w:t>
      </w:r>
      <w:proofErr w:type="spellEnd"/>
      <w:r>
        <w:rPr>
          <w:rFonts w:ascii="Arial" w:hAnsi="Arial" w:cs="Arial"/>
          <w:lang w:val="ms-MY"/>
        </w:rPr>
        <w:t xml:space="preserve"> dikehendaki mengemukakan Surat Akuan </w:t>
      </w:r>
      <w:proofErr w:type="spellStart"/>
      <w:r>
        <w:rPr>
          <w:rFonts w:ascii="Arial" w:hAnsi="Arial" w:cs="Arial"/>
          <w:lang w:val="ms-MY"/>
        </w:rPr>
        <w:t>Pembida</w:t>
      </w:r>
      <w:proofErr w:type="spellEnd"/>
      <w:r>
        <w:rPr>
          <w:rFonts w:ascii="Arial" w:hAnsi="Arial" w:cs="Arial"/>
          <w:lang w:val="ms-MY"/>
        </w:rPr>
        <w:t xml:space="preserve"> (Lampiran A1) yang lengkap ditandatangani dalam Dokumen Sebut Harga. Kegagalan berbuat demikian akan menyebabkan sebut harganya </w:t>
      </w:r>
      <w:r w:rsidRPr="004269D5">
        <w:rPr>
          <w:rFonts w:ascii="Arial" w:hAnsi="Arial" w:cs="Arial"/>
          <w:b/>
          <w:bCs/>
          <w:lang w:val="ms-MY"/>
        </w:rPr>
        <w:t>DITOLAK</w:t>
      </w:r>
      <w:r>
        <w:rPr>
          <w:rFonts w:ascii="Arial" w:hAnsi="Arial" w:cs="Arial"/>
          <w:lang w:val="ms-MY"/>
        </w:rPr>
        <w:t>.</w:t>
      </w:r>
    </w:p>
    <w:p w14:paraId="07E94C07" w14:textId="05CA259B" w:rsidR="00997AB9" w:rsidRPr="00772DDB" w:rsidRDefault="00997AB9" w:rsidP="00E97E37">
      <w:pPr>
        <w:spacing w:after="0" w:line="276" w:lineRule="auto"/>
        <w:jc w:val="both"/>
        <w:rPr>
          <w:rFonts w:ascii="Arial" w:hAnsi="Arial" w:cs="Arial"/>
          <w:lang w:val="ms-MY"/>
        </w:rPr>
      </w:pPr>
    </w:p>
    <w:p w14:paraId="2A44823D" w14:textId="21451C21" w:rsidR="00D225D5" w:rsidRPr="00772DDB" w:rsidRDefault="00D225D5" w:rsidP="00E97E37">
      <w:pPr>
        <w:spacing w:after="0" w:line="276" w:lineRule="auto"/>
        <w:jc w:val="both"/>
        <w:rPr>
          <w:rFonts w:ascii="Arial" w:hAnsi="Arial" w:cs="Arial"/>
          <w:lang w:val="ms-MY"/>
        </w:rPr>
      </w:pPr>
    </w:p>
    <w:sectPr w:rsidR="00D225D5" w:rsidRPr="00772DD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00FA" w14:textId="77777777" w:rsidR="00CC2ADF" w:rsidRDefault="00CC2ADF" w:rsidP="00516467">
      <w:pPr>
        <w:spacing w:after="0" w:line="240" w:lineRule="auto"/>
      </w:pPr>
      <w:r>
        <w:separator/>
      </w:r>
    </w:p>
  </w:endnote>
  <w:endnote w:type="continuationSeparator" w:id="0">
    <w:p w14:paraId="532281CC" w14:textId="77777777" w:rsidR="00CC2ADF" w:rsidRDefault="00CC2ADF" w:rsidP="0051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66361982"/>
      <w:docPartObj>
        <w:docPartGallery w:val="Page Numbers (Bottom of Page)"/>
        <w:docPartUnique/>
      </w:docPartObj>
    </w:sdtPr>
    <w:sdtEndPr>
      <w:rPr>
        <w:rFonts w:ascii="Arial" w:hAnsi="Arial" w:cs="Arial"/>
        <w:noProof/>
      </w:rPr>
    </w:sdtEndPr>
    <w:sdtContent>
      <w:p w14:paraId="519CDECD" w14:textId="78445FBF" w:rsidR="00C4572C" w:rsidRPr="00CA499C" w:rsidRDefault="00C4572C">
        <w:pPr>
          <w:pStyle w:val="Footer"/>
          <w:jc w:val="right"/>
          <w:rPr>
            <w:rFonts w:ascii="Arial" w:hAnsi="Arial" w:cs="Arial"/>
            <w:sz w:val="20"/>
            <w:szCs w:val="20"/>
          </w:rPr>
        </w:pPr>
        <w:r w:rsidRPr="00CA499C">
          <w:rPr>
            <w:rFonts w:ascii="Arial" w:hAnsi="Arial" w:cs="Arial"/>
            <w:sz w:val="20"/>
            <w:szCs w:val="20"/>
          </w:rPr>
          <w:fldChar w:fldCharType="begin"/>
        </w:r>
        <w:r w:rsidRPr="00CA499C">
          <w:rPr>
            <w:rFonts w:ascii="Arial" w:hAnsi="Arial" w:cs="Arial"/>
            <w:sz w:val="20"/>
            <w:szCs w:val="20"/>
          </w:rPr>
          <w:instrText xml:space="preserve"> PAGE   \* MERGEFORMAT </w:instrText>
        </w:r>
        <w:r w:rsidRPr="00CA499C">
          <w:rPr>
            <w:rFonts w:ascii="Arial" w:hAnsi="Arial" w:cs="Arial"/>
            <w:sz w:val="20"/>
            <w:szCs w:val="20"/>
          </w:rPr>
          <w:fldChar w:fldCharType="separate"/>
        </w:r>
        <w:r w:rsidRPr="00CA499C">
          <w:rPr>
            <w:rFonts w:ascii="Arial" w:hAnsi="Arial" w:cs="Arial"/>
            <w:noProof/>
            <w:sz w:val="20"/>
            <w:szCs w:val="20"/>
          </w:rPr>
          <w:t>2</w:t>
        </w:r>
        <w:r w:rsidRPr="00CA499C">
          <w:rPr>
            <w:rFonts w:ascii="Arial" w:hAnsi="Arial" w:cs="Arial"/>
            <w:noProof/>
            <w:sz w:val="20"/>
            <w:szCs w:val="20"/>
          </w:rPr>
          <w:fldChar w:fldCharType="end"/>
        </w:r>
      </w:p>
    </w:sdtContent>
  </w:sdt>
  <w:p w14:paraId="6371E103" w14:textId="77777777" w:rsidR="00C4572C" w:rsidRDefault="00C45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C08D" w14:textId="77777777" w:rsidR="00CC2ADF" w:rsidRDefault="00CC2ADF" w:rsidP="00516467">
      <w:pPr>
        <w:spacing w:after="0" w:line="240" w:lineRule="auto"/>
      </w:pPr>
      <w:r>
        <w:separator/>
      </w:r>
    </w:p>
  </w:footnote>
  <w:footnote w:type="continuationSeparator" w:id="0">
    <w:p w14:paraId="4246D4B2" w14:textId="77777777" w:rsidR="00CC2ADF" w:rsidRDefault="00CC2ADF" w:rsidP="005164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hybridMultilevel"/>
    <w:tmpl w:val="579478FE"/>
    <w:lvl w:ilvl="0" w:tplc="FFFFFFFF">
      <w:start w:val="1"/>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702131"/>
    <w:multiLevelType w:val="multilevel"/>
    <w:tmpl w:val="FFDAD96E"/>
    <w:lvl w:ilvl="0">
      <w:start w:val="34"/>
      <w:numFmt w:val="decimal"/>
      <w:lvlText w:val="%1"/>
      <w:lvlJc w:val="left"/>
      <w:pPr>
        <w:ind w:left="420" w:hanging="420"/>
      </w:pPr>
      <w:rPr>
        <w:rFonts w:hint="default"/>
      </w:rPr>
    </w:lvl>
    <w:lvl w:ilvl="1">
      <w:start w:val="2"/>
      <w:numFmt w:val="decimal"/>
      <w:lvlText w:val="%1.%2"/>
      <w:lvlJc w:val="left"/>
      <w:pPr>
        <w:ind w:left="1830" w:hanging="4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 w15:restartNumberingAfterBreak="0">
    <w:nsid w:val="039344C6"/>
    <w:multiLevelType w:val="multilevel"/>
    <w:tmpl w:val="699058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33C71"/>
    <w:multiLevelType w:val="multilevel"/>
    <w:tmpl w:val="EC6C72C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7B37BE9"/>
    <w:multiLevelType w:val="hybridMultilevel"/>
    <w:tmpl w:val="8E444D98"/>
    <w:lvl w:ilvl="0" w:tplc="207811F0">
      <w:start w:val="1"/>
      <w:numFmt w:val="lowerRoman"/>
      <w:lvlText w:val="%1)"/>
      <w:lvlJc w:val="left"/>
      <w:pPr>
        <w:ind w:left="720" w:hanging="360"/>
      </w:pPr>
      <w:rPr>
        <w:rFonts w:ascii="Arial" w:hAnsi="Arial" w:cs="Arial" w:hint="default"/>
        <w:sz w:val="22"/>
      </w:rPr>
    </w:lvl>
    <w:lvl w:ilvl="1" w:tplc="207811F0">
      <w:start w:val="1"/>
      <w:numFmt w:val="lowerRoman"/>
      <w:lvlText w:val="%2)"/>
      <w:lvlJc w:val="left"/>
      <w:pPr>
        <w:ind w:left="1440" w:hanging="360"/>
      </w:pPr>
      <w:rPr>
        <w:rFonts w:ascii="Arial" w:hAnsi="Arial" w:cs="Arial" w:hint="default"/>
        <w:sz w:val="22"/>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557511B"/>
    <w:multiLevelType w:val="hybridMultilevel"/>
    <w:tmpl w:val="79BA4444"/>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1A3A67C4"/>
    <w:multiLevelType w:val="hybridMultilevel"/>
    <w:tmpl w:val="2AA69118"/>
    <w:lvl w:ilvl="0" w:tplc="44090017">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1C843C71"/>
    <w:multiLevelType w:val="hybridMultilevel"/>
    <w:tmpl w:val="25C8E24C"/>
    <w:lvl w:ilvl="0" w:tplc="F64EC39A">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528279A"/>
    <w:multiLevelType w:val="hybridMultilevel"/>
    <w:tmpl w:val="D65C0424"/>
    <w:lvl w:ilvl="0" w:tplc="A476EFC0">
      <w:start w:val="1"/>
      <w:numFmt w:val="lowerRoman"/>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9" w15:restartNumberingAfterBreak="0">
    <w:nsid w:val="36202807"/>
    <w:multiLevelType w:val="hybridMultilevel"/>
    <w:tmpl w:val="744E6142"/>
    <w:lvl w:ilvl="0" w:tplc="7E088EF2">
      <w:start w:val="1"/>
      <w:numFmt w:val="lowerLetter"/>
      <w:lvlText w:val="%1."/>
      <w:lvlJc w:val="left"/>
      <w:pPr>
        <w:ind w:left="2161"/>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DD6AD786">
      <w:start w:val="1"/>
      <w:numFmt w:val="lowerLetter"/>
      <w:lvlText w:val="%2"/>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217B4">
      <w:start w:val="1"/>
      <w:numFmt w:val="lowerRoman"/>
      <w:lvlText w:val="%3"/>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41A4C">
      <w:start w:val="1"/>
      <w:numFmt w:val="decimal"/>
      <w:lvlText w:val="%4"/>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8805A">
      <w:start w:val="1"/>
      <w:numFmt w:val="lowerLetter"/>
      <w:lvlText w:val="%5"/>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8B150">
      <w:start w:val="1"/>
      <w:numFmt w:val="lowerRoman"/>
      <w:lvlText w:val="%6"/>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6B088">
      <w:start w:val="1"/>
      <w:numFmt w:val="decimal"/>
      <w:lvlText w:val="%7"/>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CB426">
      <w:start w:val="1"/>
      <w:numFmt w:val="lowerLetter"/>
      <w:lvlText w:val="%8"/>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09DDA">
      <w:start w:val="1"/>
      <w:numFmt w:val="lowerRoman"/>
      <w:lvlText w:val="%9"/>
      <w:lvlJc w:val="left"/>
      <w:pPr>
        <w:ind w:left="7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65392C"/>
    <w:multiLevelType w:val="hybridMultilevel"/>
    <w:tmpl w:val="26643D84"/>
    <w:lvl w:ilvl="0" w:tplc="7E088EF2">
      <w:start w:val="1"/>
      <w:numFmt w:val="lowerLetter"/>
      <w:lvlText w:val="%1."/>
      <w:lvlJc w:val="left"/>
      <w:pPr>
        <w:ind w:left="720" w:hanging="36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2A61D62"/>
    <w:multiLevelType w:val="hybridMultilevel"/>
    <w:tmpl w:val="F4DC2F8E"/>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4EF41A59"/>
    <w:multiLevelType w:val="hybridMultilevel"/>
    <w:tmpl w:val="E2D4A4E2"/>
    <w:lvl w:ilvl="0" w:tplc="44090017">
      <w:start w:val="1"/>
      <w:numFmt w:val="lowerLetter"/>
      <w:lvlText w:val="%1)"/>
      <w:lvlJc w:val="left"/>
      <w:pPr>
        <w:ind w:left="1551" w:hanging="360"/>
      </w:pPr>
    </w:lvl>
    <w:lvl w:ilvl="1" w:tplc="44090019" w:tentative="1">
      <w:start w:val="1"/>
      <w:numFmt w:val="lowerLetter"/>
      <w:lvlText w:val="%2."/>
      <w:lvlJc w:val="left"/>
      <w:pPr>
        <w:ind w:left="2271" w:hanging="360"/>
      </w:pPr>
    </w:lvl>
    <w:lvl w:ilvl="2" w:tplc="4409001B" w:tentative="1">
      <w:start w:val="1"/>
      <w:numFmt w:val="lowerRoman"/>
      <w:lvlText w:val="%3."/>
      <w:lvlJc w:val="right"/>
      <w:pPr>
        <w:ind w:left="2991" w:hanging="180"/>
      </w:pPr>
    </w:lvl>
    <w:lvl w:ilvl="3" w:tplc="4409000F" w:tentative="1">
      <w:start w:val="1"/>
      <w:numFmt w:val="decimal"/>
      <w:lvlText w:val="%4."/>
      <w:lvlJc w:val="left"/>
      <w:pPr>
        <w:ind w:left="3711" w:hanging="360"/>
      </w:pPr>
    </w:lvl>
    <w:lvl w:ilvl="4" w:tplc="44090019" w:tentative="1">
      <w:start w:val="1"/>
      <w:numFmt w:val="lowerLetter"/>
      <w:lvlText w:val="%5."/>
      <w:lvlJc w:val="left"/>
      <w:pPr>
        <w:ind w:left="4431" w:hanging="360"/>
      </w:pPr>
    </w:lvl>
    <w:lvl w:ilvl="5" w:tplc="4409001B" w:tentative="1">
      <w:start w:val="1"/>
      <w:numFmt w:val="lowerRoman"/>
      <w:lvlText w:val="%6."/>
      <w:lvlJc w:val="right"/>
      <w:pPr>
        <w:ind w:left="5151" w:hanging="180"/>
      </w:pPr>
    </w:lvl>
    <w:lvl w:ilvl="6" w:tplc="4409000F" w:tentative="1">
      <w:start w:val="1"/>
      <w:numFmt w:val="decimal"/>
      <w:lvlText w:val="%7."/>
      <w:lvlJc w:val="left"/>
      <w:pPr>
        <w:ind w:left="5871" w:hanging="360"/>
      </w:pPr>
    </w:lvl>
    <w:lvl w:ilvl="7" w:tplc="44090019" w:tentative="1">
      <w:start w:val="1"/>
      <w:numFmt w:val="lowerLetter"/>
      <w:lvlText w:val="%8."/>
      <w:lvlJc w:val="left"/>
      <w:pPr>
        <w:ind w:left="6591" w:hanging="360"/>
      </w:pPr>
    </w:lvl>
    <w:lvl w:ilvl="8" w:tplc="4409001B" w:tentative="1">
      <w:start w:val="1"/>
      <w:numFmt w:val="lowerRoman"/>
      <w:lvlText w:val="%9."/>
      <w:lvlJc w:val="right"/>
      <w:pPr>
        <w:ind w:left="7311" w:hanging="180"/>
      </w:pPr>
    </w:lvl>
  </w:abstractNum>
  <w:abstractNum w:abstractNumId="13" w15:restartNumberingAfterBreak="0">
    <w:nsid w:val="55C36166"/>
    <w:multiLevelType w:val="hybridMultilevel"/>
    <w:tmpl w:val="AA2A8912"/>
    <w:lvl w:ilvl="0" w:tplc="44090017">
      <w:start w:val="1"/>
      <w:numFmt w:val="lowerLetter"/>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4" w15:restartNumberingAfterBreak="0">
    <w:nsid w:val="58241303"/>
    <w:multiLevelType w:val="multilevel"/>
    <w:tmpl w:val="A08808DA"/>
    <w:lvl w:ilvl="0">
      <w:start w:val="1"/>
      <w:numFmt w:val="decimal"/>
      <w:lvlText w:val="%1."/>
      <w:lvlJc w:val="left"/>
      <w:pPr>
        <w:ind w:left="720"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6A0F00EB"/>
    <w:multiLevelType w:val="hybridMultilevel"/>
    <w:tmpl w:val="E46C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254AB"/>
    <w:multiLevelType w:val="hybridMultilevel"/>
    <w:tmpl w:val="417211B2"/>
    <w:lvl w:ilvl="0" w:tplc="207811F0">
      <w:start w:val="1"/>
      <w:numFmt w:val="lowerRoman"/>
      <w:lvlText w:val="%1)"/>
      <w:lvlJc w:val="left"/>
      <w:pPr>
        <w:ind w:left="720" w:hanging="360"/>
      </w:pPr>
      <w:rPr>
        <w:rFonts w:ascii="Arial" w:hAnsi="Arial" w:cs="Arial" w:hint="default"/>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7CF765F9"/>
    <w:multiLevelType w:val="hybridMultilevel"/>
    <w:tmpl w:val="7F9ACE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5"/>
  </w:num>
  <w:num w:numId="4">
    <w:abstractNumId w:val="6"/>
  </w:num>
  <w:num w:numId="5">
    <w:abstractNumId w:val="11"/>
  </w:num>
  <w:num w:numId="6">
    <w:abstractNumId w:val="2"/>
  </w:num>
  <w:num w:numId="7">
    <w:abstractNumId w:val="13"/>
  </w:num>
  <w:num w:numId="8">
    <w:abstractNumId w:val="7"/>
  </w:num>
  <w:num w:numId="9">
    <w:abstractNumId w:val="15"/>
  </w:num>
  <w:num w:numId="10">
    <w:abstractNumId w:val="17"/>
  </w:num>
  <w:num w:numId="11">
    <w:abstractNumId w:val="1"/>
  </w:num>
  <w:num w:numId="12">
    <w:abstractNumId w:val="3"/>
  </w:num>
  <w:num w:numId="13">
    <w:abstractNumId w:val="4"/>
  </w:num>
  <w:num w:numId="14">
    <w:abstractNumId w:val="0"/>
  </w:num>
  <w:num w:numId="15">
    <w:abstractNumId w:val="16"/>
  </w:num>
  <w:num w:numId="16">
    <w:abstractNumId w:val="10"/>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84"/>
    <w:rsid w:val="0003661E"/>
    <w:rsid w:val="000437C7"/>
    <w:rsid w:val="00127EDB"/>
    <w:rsid w:val="001E40F1"/>
    <w:rsid w:val="00200C4F"/>
    <w:rsid w:val="002675B1"/>
    <w:rsid w:val="002D0C5C"/>
    <w:rsid w:val="002D7655"/>
    <w:rsid w:val="00311C38"/>
    <w:rsid w:val="003D0F03"/>
    <w:rsid w:val="003E26B3"/>
    <w:rsid w:val="003F2196"/>
    <w:rsid w:val="004269D5"/>
    <w:rsid w:val="004C733C"/>
    <w:rsid w:val="004E2A56"/>
    <w:rsid w:val="004E7C52"/>
    <w:rsid w:val="00516467"/>
    <w:rsid w:val="00562727"/>
    <w:rsid w:val="005A2322"/>
    <w:rsid w:val="00606E5A"/>
    <w:rsid w:val="00617D65"/>
    <w:rsid w:val="00625398"/>
    <w:rsid w:val="00660B3D"/>
    <w:rsid w:val="006D4D01"/>
    <w:rsid w:val="006F6D84"/>
    <w:rsid w:val="00772DDB"/>
    <w:rsid w:val="007B5E3C"/>
    <w:rsid w:val="007B6892"/>
    <w:rsid w:val="007B76B7"/>
    <w:rsid w:val="007D3C1B"/>
    <w:rsid w:val="007D44AF"/>
    <w:rsid w:val="007F008A"/>
    <w:rsid w:val="00815AFD"/>
    <w:rsid w:val="00873D93"/>
    <w:rsid w:val="008846D3"/>
    <w:rsid w:val="00887E33"/>
    <w:rsid w:val="0089144D"/>
    <w:rsid w:val="008A48E8"/>
    <w:rsid w:val="008B5152"/>
    <w:rsid w:val="008D7C0B"/>
    <w:rsid w:val="00997AB9"/>
    <w:rsid w:val="009A44E6"/>
    <w:rsid w:val="009C3498"/>
    <w:rsid w:val="009D2FF6"/>
    <w:rsid w:val="00A61233"/>
    <w:rsid w:val="00B14E86"/>
    <w:rsid w:val="00B17FCC"/>
    <w:rsid w:val="00B54A31"/>
    <w:rsid w:val="00B756B4"/>
    <w:rsid w:val="00B91145"/>
    <w:rsid w:val="00BF443E"/>
    <w:rsid w:val="00C40A81"/>
    <w:rsid w:val="00C4572C"/>
    <w:rsid w:val="00CA499C"/>
    <w:rsid w:val="00CC2ADF"/>
    <w:rsid w:val="00CC7C15"/>
    <w:rsid w:val="00CD4035"/>
    <w:rsid w:val="00D033E2"/>
    <w:rsid w:val="00D225D5"/>
    <w:rsid w:val="00E02EEC"/>
    <w:rsid w:val="00E22F8E"/>
    <w:rsid w:val="00E34C1A"/>
    <w:rsid w:val="00E523D0"/>
    <w:rsid w:val="00E544EB"/>
    <w:rsid w:val="00E5605B"/>
    <w:rsid w:val="00E62422"/>
    <w:rsid w:val="00E97E37"/>
    <w:rsid w:val="00EB3578"/>
    <w:rsid w:val="00EF3987"/>
    <w:rsid w:val="00F20D73"/>
    <w:rsid w:val="00FB52FA"/>
    <w:rsid w:val="00FD292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E76C"/>
  <w15:chartTrackingRefBased/>
  <w15:docId w15:val="{1876F7E7-A11D-40CC-824F-53F9B707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6D84"/>
    <w:pPr>
      <w:ind w:left="720"/>
      <w:contextualSpacing/>
    </w:pPr>
  </w:style>
  <w:style w:type="paragraph" w:styleId="Header">
    <w:name w:val="header"/>
    <w:basedOn w:val="Normal"/>
    <w:link w:val="HeaderChar"/>
    <w:uiPriority w:val="99"/>
    <w:unhideWhenUsed/>
    <w:rsid w:val="00516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467"/>
  </w:style>
  <w:style w:type="paragraph" w:styleId="Footer">
    <w:name w:val="footer"/>
    <w:basedOn w:val="Normal"/>
    <w:link w:val="FooterChar"/>
    <w:uiPriority w:val="99"/>
    <w:unhideWhenUsed/>
    <w:rsid w:val="00516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467"/>
  </w:style>
  <w:style w:type="table" w:styleId="TableGrid">
    <w:name w:val="Table Grid"/>
    <w:basedOn w:val="TableNormal"/>
    <w:uiPriority w:val="39"/>
    <w:rsid w:val="003E26B3"/>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D2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10</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Ainn Md Yasa</dc:creator>
  <cp:keywords/>
  <dc:description/>
  <cp:lastModifiedBy>Ahmad Ashraf Yusof</cp:lastModifiedBy>
  <cp:revision>16</cp:revision>
  <dcterms:created xsi:type="dcterms:W3CDTF">2021-11-24T03:21:00Z</dcterms:created>
  <dcterms:modified xsi:type="dcterms:W3CDTF">2021-11-26T07:36:00Z</dcterms:modified>
</cp:coreProperties>
</file>