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6300"/>
      </w:tblGrid>
      <w:tr w:rsidR="00BE3C89" w:rsidRPr="000F5994" w:rsidTr="00EA2F64">
        <w:trPr>
          <w:trHeight w:val="386"/>
          <w:jc w:val="center"/>
        </w:trPr>
        <w:tc>
          <w:tcPr>
            <w:tcW w:w="14148" w:type="dxa"/>
            <w:gridSpan w:val="2"/>
            <w:shd w:val="clear" w:color="auto" w:fill="auto"/>
            <w:vAlign w:val="center"/>
          </w:tcPr>
          <w:p w:rsidR="00BE3C89" w:rsidRPr="000F5994" w:rsidRDefault="00095D2B" w:rsidP="00EA2F64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Tajuk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</w:t>
            </w:r>
            <w:proofErr w:type="spellEnd"/>
            <w:r w:rsidR="00BE3C89" w:rsidRPr="000F5994">
              <w:rPr>
                <w:sz w:val="18"/>
                <w:szCs w:val="18"/>
              </w:rPr>
              <w:t xml:space="preserve"> :</w:t>
            </w:r>
            <w:r w:rsidR="008E66EC" w:rsidRPr="000F5994">
              <w:rPr>
                <w:sz w:val="18"/>
                <w:szCs w:val="18"/>
              </w:rPr>
              <w:t xml:space="preserve"> </w:t>
            </w:r>
            <w:r w:rsidR="00CF4A79">
              <w:rPr>
                <w:sz w:val="18"/>
                <w:szCs w:val="18"/>
              </w:rPr>
              <w:t>PEMASANGAN ELEKTRIK UNTUK KOMPLEKS MAHKAMAH BARU KOTA KINABALU</w:t>
            </w:r>
          </w:p>
        </w:tc>
      </w:tr>
      <w:tr w:rsidR="00861140" w:rsidRPr="000F5994" w:rsidTr="00EA2F64">
        <w:trPr>
          <w:trHeight w:val="350"/>
          <w:jc w:val="center"/>
        </w:trPr>
        <w:tc>
          <w:tcPr>
            <w:tcW w:w="7848" w:type="dxa"/>
            <w:shd w:val="clear" w:color="auto" w:fill="auto"/>
            <w:vAlign w:val="center"/>
          </w:tcPr>
          <w:p w:rsidR="00861140" w:rsidRPr="000F5994" w:rsidRDefault="00095D2B" w:rsidP="00EA2F64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Nombor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</w:t>
            </w:r>
            <w:proofErr w:type="spellEnd"/>
            <w:r w:rsidR="00861140" w:rsidRPr="000F5994">
              <w:rPr>
                <w:sz w:val="18"/>
                <w:szCs w:val="18"/>
              </w:rPr>
              <w:t>. :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861140" w:rsidRPr="000F5994" w:rsidRDefault="00095D2B" w:rsidP="00EA2F64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Tarikh</w:t>
            </w:r>
            <w:proofErr w:type="spellEnd"/>
            <w:r w:rsidR="00BE3C89" w:rsidRPr="000F5994">
              <w:rPr>
                <w:sz w:val="18"/>
                <w:szCs w:val="18"/>
              </w:rPr>
              <w:t xml:space="preserve"> :</w:t>
            </w:r>
            <w:r w:rsidR="00F32F91">
              <w:rPr>
                <w:sz w:val="18"/>
                <w:szCs w:val="18"/>
              </w:rPr>
              <w:t xml:space="preserve"> 20 JUN </w:t>
            </w:r>
            <w:r w:rsidR="008E66EC" w:rsidRPr="000F5994">
              <w:rPr>
                <w:sz w:val="18"/>
                <w:szCs w:val="18"/>
              </w:rPr>
              <w:t>2012</w:t>
            </w:r>
          </w:p>
        </w:tc>
      </w:tr>
      <w:tr w:rsidR="00BE3C89" w:rsidRPr="000F5994" w:rsidTr="00EA2F64">
        <w:trPr>
          <w:trHeight w:val="362"/>
          <w:jc w:val="center"/>
        </w:trPr>
        <w:tc>
          <w:tcPr>
            <w:tcW w:w="14148" w:type="dxa"/>
            <w:gridSpan w:val="2"/>
            <w:shd w:val="clear" w:color="auto" w:fill="auto"/>
            <w:vAlign w:val="center"/>
          </w:tcPr>
          <w:p w:rsidR="00BE3C89" w:rsidRPr="000F5994" w:rsidRDefault="00095D2B" w:rsidP="00EA2F64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Pengurus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Projek</w:t>
            </w:r>
            <w:proofErr w:type="spellEnd"/>
            <w:r w:rsidR="00BE3C89" w:rsidRPr="000F5994">
              <w:rPr>
                <w:sz w:val="18"/>
                <w:szCs w:val="18"/>
              </w:rPr>
              <w:t xml:space="preserve"> :</w:t>
            </w:r>
            <w:r w:rsidR="00CF4A79">
              <w:rPr>
                <w:sz w:val="18"/>
                <w:szCs w:val="18"/>
              </w:rPr>
              <w:t xml:space="preserve"> </w:t>
            </w:r>
            <w:r w:rsidR="00A17400">
              <w:rPr>
                <w:sz w:val="18"/>
                <w:szCs w:val="18"/>
              </w:rPr>
              <w:t>BPR D2</w:t>
            </w:r>
            <w:r w:rsidR="008E66EC" w:rsidRPr="000F5994">
              <w:rPr>
                <w:sz w:val="18"/>
                <w:szCs w:val="18"/>
              </w:rPr>
              <w:t>,</w:t>
            </w:r>
            <w:r w:rsidR="00A17400">
              <w:rPr>
                <w:sz w:val="18"/>
                <w:szCs w:val="18"/>
              </w:rPr>
              <w:t xml:space="preserve"> CKE</w:t>
            </w:r>
            <w:r w:rsidR="00CF4A79">
              <w:rPr>
                <w:sz w:val="18"/>
                <w:szCs w:val="18"/>
              </w:rPr>
              <w:t xml:space="preserve"> ( Ir</w:t>
            </w:r>
            <w:r w:rsidR="00A17400">
              <w:rPr>
                <w:sz w:val="18"/>
                <w:szCs w:val="18"/>
              </w:rPr>
              <w:t>. MOHD JAHINI BIN MOHD DOM</w:t>
            </w:r>
            <w:r w:rsidR="008E66EC" w:rsidRPr="000F5994">
              <w:rPr>
                <w:sz w:val="18"/>
                <w:szCs w:val="18"/>
              </w:rPr>
              <w:t>)</w:t>
            </w:r>
          </w:p>
        </w:tc>
      </w:tr>
    </w:tbl>
    <w:p w:rsidR="00861140" w:rsidRDefault="00861140" w:rsidP="00861140"/>
    <w:tbl>
      <w:tblPr>
        <w:tblW w:w="14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620"/>
        <w:gridCol w:w="236"/>
        <w:gridCol w:w="1564"/>
        <w:gridCol w:w="1327"/>
        <w:gridCol w:w="4860"/>
        <w:gridCol w:w="236"/>
        <w:gridCol w:w="417"/>
        <w:gridCol w:w="328"/>
        <w:gridCol w:w="383"/>
        <w:gridCol w:w="383"/>
        <w:gridCol w:w="383"/>
        <w:gridCol w:w="413"/>
        <w:gridCol w:w="450"/>
      </w:tblGrid>
      <w:tr w:rsidR="00095D2B" w:rsidRPr="0031338F" w:rsidTr="00EA2F64">
        <w:trPr>
          <w:trHeight w:val="255"/>
          <w:jc w:val="center"/>
        </w:trPr>
        <w:tc>
          <w:tcPr>
            <w:tcW w:w="3168" w:type="dxa"/>
            <w:gridSpan w:val="2"/>
            <w:shd w:val="clear" w:color="auto" w:fill="CCFFCC"/>
            <w:vAlign w:val="center"/>
          </w:tcPr>
          <w:p w:rsidR="00095D2B" w:rsidRPr="0031338F" w:rsidRDefault="00095D2B" w:rsidP="00056F32">
            <w:pPr>
              <w:rPr>
                <w:b/>
                <w:color w:val="0000FF"/>
                <w:sz w:val="18"/>
                <w:szCs w:val="18"/>
              </w:rPr>
            </w:pPr>
            <w:proofErr w:type="spellStart"/>
            <w:r w:rsidRPr="0031338F">
              <w:rPr>
                <w:b/>
                <w:color w:val="0000FF"/>
                <w:sz w:val="18"/>
                <w:szCs w:val="18"/>
              </w:rPr>
              <w:t>Kategori</w:t>
            </w:r>
            <w:proofErr w:type="spellEnd"/>
            <w:r w:rsidRPr="0031338F">
              <w:rPr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b/>
                <w:color w:val="0000FF"/>
                <w:sz w:val="18"/>
                <w:szCs w:val="18"/>
              </w:rPr>
              <w:t>Risiko</w:t>
            </w:r>
            <w:proofErr w:type="spellEnd"/>
            <w:r w:rsidRPr="0031338F">
              <w:rPr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b/>
                <w:color w:val="0000FF"/>
                <w:sz w:val="18"/>
                <w:szCs w:val="18"/>
              </w:rPr>
              <w:t>Projek</w:t>
            </w:r>
            <w:proofErr w:type="spellEnd"/>
          </w:p>
        </w:tc>
        <w:tc>
          <w:tcPr>
            <w:tcW w:w="236" w:type="dxa"/>
            <w:vMerge w:val="restart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</w:tcPr>
          <w:p w:rsidR="00095D2B" w:rsidRPr="0031338F" w:rsidRDefault="00095D2B" w:rsidP="00056F3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1338F">
              <w:rPr>
                <w:rFonts w:ascii="Arial Narrow" w:hAnsi="Arial Narrow"/>
                <w:b/>
                <w:sz w:val="18"/>
                <w:szCs w:val="18"/>
              </w:rPr>
              <w:t>Kemungkinan</w:t>
            </w:r>
            <w:proofErr w:type="spellEnd"/>
          </w:p>
        </w:tc>
        <w:tc>
          <w:tcPr>
            <w:tcW w:w="1327" w:type="dxa"/>
            <w:shd w:val="clear" w:color="auto" w:fill="99CCFF"/>
          </w:tcPr>
          <w:p w:rsidR="00095D2B" w:rsidRPr="0031338F" w:rsidRDefault="00095D2B" w:rsidP="00056F3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31338F">
              <w:rPr>
                <w:rFonts w:ascii="Arial Narrow" w:hAnsi="Arial Narrow"/>
                <w:b/>
                <w:sz w:val="18"/>
                <w:szCs w:val="18"/>
              </w:rPr>
              <w:t>Kadaran</w:t>
            </w:r>
            <w:proofErr w:type="spellEnd"/>
            <w:r w:rsidRPr="0031338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b/>
                <w:sz w:val="18"/>
                <w:szCs w:val="18"/>
              </w:rPr>
              <w:t>impak</w:t>
            </w:r>
            <w:proofErr w:type="spellEnd"/>
          </w:p>
        </w:tc>
        <w:tc>
          <w:tcPr>
            <w:tcW w:w="4860" w:type="dxa"/>
            <w:shd w:val="clear" w:color="auto" w:fill="99CCFF"/>
          </w:tcPr>
          <w:p w:rsidR="00095D2B" w:rsidRPr="0031338F" w:rsidRDefault="00095D2B" w:rsidP="00056F3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1338F">
              <w:rPr>
                <w:b/>
                <w:sz w:val="18"/>
                <w:szCs w:val="18"/>
              </w:rPr>
              <w:t>Kadaran</w:t>
            </w:r>
            <w:proofErr w:type="spellEnd"/>
            <w:r w:rsidRPr="003133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b/>
                <w:sz w:val="18"/>
                <w:szCs w:val="18"/>
              </w:rPr>
              <w:t>Risiko</w:t>
            </w:r>
            <w:proofErr w:type="spellEnd"/>
          </w:p>
        </w:tc>
        <w:tc>
          <w:tcPr>
            <w:tcW w:w="236" w:type="dxa"/>
            <w:vMerge w:val="restart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2757" w:type="dxa"/>
            <w:gridSpan w:val="7"/>
            <w:shd w:val="clear" w:color="auto" w:fill="FFCC99"/>
          </w:tcPr>
          <w:p w:rsidR="00095D2B" w:rsidRPr="0031338F" w:rsidRDefault="00095D2B" w:rsidP="00056F32">
            <w:pPr>
              <w:ind w:left="7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338F">
              <w:rPr>
                <w:b/>
                <w:sz w:val="18"/>
                <w:szCs w:val="18"/>
              </w:rPr>
              <w:t>Matrik</w:t>
            </w:r>
            <w:proofErr w:type="spellEnd"/>
            <w:r w:rsidRPr="0031338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b/>
                <w:sz w:val="18"/>
                <w:szCs w:val="18"/>
              </w:rPr>
              <w:t>Risiko</w:t>
            </w:r>
            <w:proofErr w:type="spellEnd"/>
            <w:r w:rsidRPr="0031338F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095D2B" w:rsidRPr="0031338F" w:rsidTr="00EA2F64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1.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Politik</w:t>
            </w:r>
            <w:proofErr w:type="spellEnd"/>
          </w:p>
        </w:tc>
        <w:tc>
          <w:tcPr>
            <w:tcW w:w="1620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9.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Kontrak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095D2B" w:rsidRPr="0031338F" w:rsidRDefault="00EA2F64" w:rsidP="00EA2F64">
            <w:pPr>
              <w:ind w:left="202" w:hanging="202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5. </w:t>
            </w:r>
            <w:proofErr w:type="spellStart"/>
            <w:r w:rsidR="00095D2B" w:rsidRPr="0031338F">
              <w:rPr>
                <w:rFonts w:ascii="Arial Narrow" w:hAnsi="Arial Narrow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327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V.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Amat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4860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E–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Risiko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ekstrim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tindakan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segera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diperlukan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vMerge w:val="restart"/>
            <w:shd w:val="clear" w:color="auto" w:fill="FFCC99"/>
            <w:textDirection w:val="tbRl"/>
          </w:tcPr>
          <w:p w:rsidR="00095D2B" w:rsidRPr="0031338F" w:rsidRDefault="00095D2B" w:rsidP="00056F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31338F">
              <w:rPr>
                <w:b/>
                <w:sz w:val="18"/>
                <w:szCs w:val="18"/>
              </w:rPr>
              <w:t>Kemungkinan</w:t>
            </w:r>
            <w:proofErr w:type="spellEnd"/>
          </w:p>
        </w:tc>
        <w:tc>
          <w:tcPr>
            <w:tcW w:w="328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H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H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H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E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E</w:t>
            </w:r>
          </w:p>
        </w:tc>
      </w:tr>
      <w:tr w:rsidR="00095D2B" w:rsidRPr="0031338F" w:rsidTr="00EA2F64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2.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Skop</w:t>
            </w:r>
            <w:proofErr w:type="spellEnd"/>
          </w:p>
        </w:tc>
        <w:tc>
          <w:tcPr>
            <w:tcW w:w="1620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10.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Teknikal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095D2B" w:rsidRPr="0031338F" w:rsidRDefault="00095D2B" w:rsidP="00EA2F64">
            <w:pPr>
              <w:ind w:left="202" w:hanging="202"/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>4.</w:t>
            </w:r>
            <w:r w:rsidR="00EA2F6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Berkemungki</w:t>
            </w:r>
            <w:r w:rsidR="00EA2F64">
              <w:rPr>
                <w:rFonts w:ascii="Arial Narrow" w:hAnsi="Arial Narrow"/>
                <w:sz w:val="18"/>
                <w:szCs w:val="18"/>
              </w:rPr>
              <w:t>n</w:t>
            </w:r>
            <w:r w:rsidRPr="0031338F">
              <w:rPr>
                <w:rFonts w:ascii="Arial Narrow" w:hAnsi="Arial Narrow"/>
                <w:sz w:val="18"/>
                <w:szCs w:val="18"/>
              </w:rPr>
              <w:t>an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1327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IV.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Tinggi</w:t>
            </w:r>
            <w:proofErr w:type="spellEnd"/>
          </w:p>
        </w:tc>
        <w:tc>
          <w:tcPr>
            <w:tcW w:w="4860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H –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Risiko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tinggi,akan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mengancam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projek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jika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tidak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diurus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M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M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H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E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E</w:t>
            </w:r>
          </w:p>
        </w:tc>
      </w:tr>
      <w:tr w:rsidR="00095D2B" w:rsidRPr="0031338F" w:rsidTr="00EA2F64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3.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Jadual</w:t>
            </w:r>
            <w:proofErr w:type="spellEnd"/>
          </w:p>
        </w:tc>
        <w:tc>
          <w:tcPr>
            <w:tcW w:w="1620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11. Alam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sekitar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095D2B" w:rsidRPr="0031338F" w:rsidRDefault="00095D2B" w:rsidP="00EA2F64">
            <w:pPr>
              <w:ind w:left="202" w:hanging="202"/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3.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Berkemungkinan</w:t>
            </w:r>
            <w:proofErr w:type="spellEnd"/>
          </w:p>
        </w:tc>
        <w:tc>
          <w:tcPr>
            <w:tcW w:w="1327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III.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Sederhana</w:t>
            </w:r>
            <w:proofErr w:type="spellEnd"/>
          </w:p>
        </w:tc>
        <w:tc>
          <w:tcPr>
            <w:tcW w:w="4860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M –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Risiko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sederhana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akan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menyebabkan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kesan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kepada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masa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kos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dan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kualiti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sekiranya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tidak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diurus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M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M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H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E</w:t>
            </w:r>
          </w:p>
        </w:tc>
      </w:tr>
      <w:tr w:rsidR="00095D2B" w:rsidRPr="0031338F" w:rsidTr="00EA2F64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4.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Kewangan</w:t>
            </w:r>
            <w:proofErr w:type="spellEnd"/>
          </w:p>
        </w:tc>
        <w:tc>
          <w:tcPr>
            <w:tcW w:w="1620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12.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Pembekal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095D2B" w:rsidRPr="0031338F" w:rsidRDefault="00095D2B" w:rsidP="00EA2F64">
            <w:pPr>
              <w:ind w:left="202" w:hanging="202"/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Jarang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327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II.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4860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L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Risiko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rendah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risiko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projek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boleh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diterima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pantausahaja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M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H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H</w:t>
            </w:r>
          </w:p>
        </w:tc>
      </w:tr>
      <w:tr w:rsidR="00095D2B" w:rsidRPr="0031338F" w:rsidTr="00EA2F64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5.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Sumber</w:t>
            </w:r>
            <w:proofErr w:type="spellEnd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Manusia</w:t>
            </w:r>
            <w:proofErr w:type="spellEnd"/>
          </w:p>
        </w:tc>
        <w:tc>
          <w:tcPr>
            <w:tcW w:w="1620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13.Hubungan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industri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99CCFF"/>
            <w:vAlign w:val="center"/>
          </w:tcPr>
          <w:p w:rsidR="00095D2B" w:rsidRPr="0031338F" w:rsidRDefault="00095D2B" w:rsidP="00EA2F64">
            <w:pPr>
              <w:ind w:left="202" w:hanging="202"/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1.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Mungkin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tidak</w:t>
            </w:r>
            <w:proofErr w:type="spellEnd"/>
          </w:p>
        </w:tc>
        <w:tc>
          <w:tcPr>
            <w:tcW w:w="1327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rFonts w:ascii="Arial Narrow" w:hAnsi="Arial Narrow"/>
                <w:sz w:val="18"/>
                <w:szCs w:val="18"/>
              </w:rPr>
            </w:pPr>
            <w:r w:rsidRPr="0031338F">
              <w:rPr>
                <w:rFonts w:ascii="Arial Narrow" w:hAnsi="Arial Narrow"/>
                <w:sz w:val="18"/>
                <w:szCs w:val="18"/>
              </w:rPr>
              <w:t xml:space="preserve">I.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Sangat</w:t>
            </w:r>
            <w:proofErr w:type="spellEnd"/>
            <w:r w:rsidRPr="0031338F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1338F">
              <w:rPr>
                <w:rFonts w:ascii="Arial Narrow" w:hAnsi="Arial Narrow"/>
                <w:sz w:val="18"/>
                <w:szCs w:val="18"/>
              </w:rPr>
              <w:t>Rendah</w:t>
            </w:r>
            <w:proofErr w:type="spellEnd"/>
          </w:p>
        </w:tc>
        <w:tc>
          <w:tcPr>
            <w:tcW w:w="4860" w:type="dxa"/>
            <w:shd w:val="clear" w:color="auto" w:fill="99CCFF"/>
            <w:vAlign w:val="center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1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L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M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M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H</w:t>
            </w:r>
          </w:p>
        </w:tc>
      </w:tr>
      <w:tr w:rsidR="00095D2B" w:rsidRPr="0031338F" w:rsidTr="00EA2F64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6.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Kualiti</w:t>
            </w:r>
            <w:proofErr w:type="spellEnd"/>
          </w:p>
        </w:tc>
        <w:tc>
          <w:tcPr>
            <w:tcW w:w="1620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14.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vMerge w:val="restart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328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I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II</w:t>
            </w:r>
          </w:p>
        </w:tc>
        <w:tc>
          <w:tcPr>
            <w:tcW w:w="38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III</w:t>
            </w:r>
          </w:p>
        </w:tc>
        <w:tc>
          <w:tcPr>
            <w:tcW w:w="413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IV</w:t>
            </w:r>
          </w:p>
        </w:tc>
        <w:tc>
          <w:tcPr>
            <w:tcW w:w="450" w:type="dxa"/>
            <w:shd w:val="clear" w:color="auto" w:fill="FFCC99"/>
            <w:vAlign w:val="center"/>
          </w:tcPr>
          <w:p w:rsidR="00095D2B" w:rsidRPr="0031338F" w:rsidRDefault="00095D2B" w:rsidP="00056F32">
            <w:pPr>
              <w:spacing w:after="60"/>
              <w:jc w:val="center"/>
              <w:rPr>
                <w:sz w:val="18"/>
                <w:szCs w:val="18"/>
              </w:rPr>
            </w:pPr>
            <w:r w:rsidRPr="0031338F">
              <w:rPr>
                <w:sz w:val="18"/>
                <w:szCs w:val="18"/>
              </w:rPr>
              <w:t>V</w:t>
            </w:r>
          </w:p>
        </w:tc>
      </w:tr>
      <w:tr w:rsidR="00095D2B" w:rsidRPr="0031338F" w:rsidTr="00EA2F64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7.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1620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15. OH &amp; S</w:t>
            </w:r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vMerge w:val="restart"/>
            <w:shd w:val="clear" w:color="auto" w:fill="FFCC99"/>
            <w:vAlign w:val="center"/>
          </w:tcPr>
          <w:p w:rsidR="00095D2B" w:rsidRPr="0031338F" w:rsidRDefault="00095D2B" w:rsidP="00056F32">
            <w:pPr>
              <w:jc w:val="center"/>
              <w:rPr>
                <w:b/>
                <w:sz w:val="18"/>
                <w:szCs w:val="18"/>
              </w:rPr>
            </w:pPr>
            <w:r w:rsidRPr="0031338F">
              <w:rPr>
                <w:b/>
                <w:sz w:val="18"/>
                <w:szCs w:val="18"/>
              </w:rPr>
              <w:t>IMPAK</w:t>
            </w:r>
          </w:p>
        </w:tc>
      </w:tr>
      <w:tr w:rsidR="00095D2B" w:rsidRPr="0031338F" w:rsidTr="00EA2F64">
        <w:trPr>
          <w:trHeight w:val="255"/>
          <w:jc w:val="center"/>
        </w:trPr>
        <w:tc>
          <w:tcPr>
            <w:tcW w:w="1548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8.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Sumber-sumber</w:t>
            </w:r>
            <w:proofErr w:type="spellEnd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 lain</w:t>
            </w:r>
          </w:p>
        </w:tc>
        <w:tc>
          <w:tcPr>
            <w:tcW w:w="1620" w:type="dxa"/>
            <w:shd w:val="clear" w:color="auto" w:fill="CCFFCC"/>
            <w:vAlign w:val="center"/>
          </w:tcPr>
          <w:p w:rsidR="00095D2B" w:rsidRPr="0031338F" w:rsidRDefault="00095D2B" w:rsidP="00056F32">
            <w:pPr>
              <w:spacing w:after="60"/>
              <w:rPr>
                <w:rFonts w:ascii="Arial Narrow" w:hAnsi="Arial Narrow"/>
                <w:color w:val="0000FF"/>
                <w:sz w:val="18"/>
                <w:szCs w:val="18"/>
              </w:rPr>
            </w:pPr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 xml:space="preserve">16. </w:t>
            </w:r>
            <w:proofErr w:type="spellStart"/>
            <w:r w:rsidRPr="0031338F">
              <w:rPr>
                <w:rFonts w:ascii="Arial Narrow" w:hAnsi="Arial Narrow"/>
                <w:color w:val="0000FF"/>
                <w:sz w:val="18"/>
                <w:szCs w:val="18"/>
              </w:rPr>
              <w:t>Budaya</w:t>
            </w:r>
            <w:proofErr w:type="spellEnd"/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417" w:type="dxa"/>
            <w:vMerge/>
            <w:shd w:val="clear" w:color="auto" w:fill="FFCC99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6"/>
            <w:vMerge/>
            <w:shd w:val="clear" w:color="auto" w:fill="FFCC99"/>
          </w:tcPr>
          <w:p w:rsidR="00095D2B" w:rsidRPr="0031338F" w:rsidRDefault="00095D2B" w:rsidP="00056F32">
            <w:pPr>
              <w:rPr>
                <w:sz w:val="18"/>
                <w:szCs w:val="18"/>
              </w:rPr>
            </w:pPr>
          </w:p>
        </w:tc>
      </w:tr>
    </w:tbl>
    <w:p w:rsidR="00861140" w:rsidRDefault="00861140" w:rsidP="00861140">
      <w:pPr>
        <w:rPr>
          <w:sz w:val="18"/>
          <w:szCs w:val="18"/>
        </w:rPr>
      </w:pPr>
    </w:p>
    <w:p w:rsidR="00EA2F64" w:rsidRDefault="00EA2F64" w:rsidP="00861140">
      <w:pPr>
        <w:rPr>
          <w:sz w:val="18"/>
          <w:szCs w:val="18"/>
        </w:rPr>
      </w:pPr>
    </w:p>
    <w:p w:rsidR="00EA2F64" w:rsidRDefault="00EA2F64" w:rsidP="00861140">
      <w:pPr>
        <w:rPr>
          <w:sz w:val="18"/>
          <w:szCs w:val="18"/>
        </w:rPr>
      </w:pPr>
    </w:p>
    <w:p w:rsidR="00EA2F64" w:rsidRDefault="00EA2F64" w:rsidP="00861140">
      <w:pPr>
        <w:rPr>
          <w:sz w:val="18"/>
          <w:szCs w:val="18"/>
        </w:rPr>
      </w:pPr>
    </w:p>
    <w:p w:rsidR="00EA2F64" w:rsidRDefault="00EA2F64" w:rsidP="00861140">
      <w:pPr>
        <w:rPr>
          <w:sz w:val="18"/>
          <w:szCs w:val="18"/>
        </w:rPr>
      </w:pPr>
    </w:p>
    <w:p w:rsidR="00EA2F64" w:rsidRDefault="00EA2F64" w:rsidP="00861140">
      <w:pPr>
        <w:rPr>
          <w:sz w:val="18"/>
          <w:szCs w:val="18"/>
        </w:rPr>
      </w:pPr>
    </w:p>
    <w:p w:rsidR="00EA2F64" w:rsidRPr="006A60FC" w:rsidRDefault="00EA2F64" w:rsidP="00861140">
      <w:pPr>
        <w:rPr>
          <w:sz w:val="18"/>
          <w:szCs w:val="18"/>
        </w:rPr>
      </w:pPr>
    </w:p>
    <w:tbl>
      <w:tblPr>
        <w:tblW w:w="14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3379"/>
        <w:gridCol w:w="827"/>
        <w:gridCol w:w="1219"/>
        <w:gridCol w:w="837"/>
        <w:gridCol w:w="837"/>
        <w:gridCol w:w="2744"/>
        <w:gridCol w:w="1611"/>
        <w:gridCol w:w="1251"/>
      </w:tblGrid>
      <w:tr w:rsidR="00095D2B" w:rsidRPr="000F5994" w:rsidTr="00EA2F64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:rsidR="00095D2B" w:rsidRPr="00EA2F64" w:rsidRDefault="00095D2B" w:rsidP="00EA2F64">
            <w:pPr>
              <w:jc w:val="center"/>
              <w:rPr>
                <w:rFonts w:ascii="Arial Narrow" w:hAnsi="Arial Narrow"/>
              </w:rPr>
            </w:pPr>
            <w:r w:rsidRPr="00EA2F64">
              <w:rPr>
                <w:rFonts w:ascii="Arial Narrow" w:hAnsi="Arial Narrow"/>
              </w:rPr>
              <w:lastRenderedPageBreak/>
              <w:t>(WBS)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095D2B" w:rsidRPr="00EA2F64" w:rsidRDefault="00095D2B" w:rsidP="00EA2F64">
            <w:pPr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Peristiwa</w:t>
            </w:r>
            <w:proofErr w:type="spellEnd"/>
            <w:r w:rsidRPr="00EA2F64">
              <w:rPr>
                <w:rFonts w:ascii="Arial Narrow" w:hAnsi="Arial Narrow"/>
              </w:rPr>
              <w:t>/</w:t>
            </w:r>
            <w:proofErr w:type="spellStart"/>
            <w:r w:rsidRPr="00EA2F64">
              <w:rPr>
                <w:rFonts w:ascii="Arial Narrow" w:hAnsi="Arial Narrow"/>
              </w:rPr>
              <w:t>Kejadian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risiko</w:t>
            </w:r>
            <w:proofErr w:type="spellEnd"/>
          </w:p>
          <w:p w:rsidR="00095D2B" w:rsidRPr="00EA2F64" w:rsidRDefault="00095D2B" w:rsidP="00EA2F64">
            <w:pPr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Terdapat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risiko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iaitu</w:t>
            </w:r>
            <w:proofErr w:type="spellEnd"/>
            <w:r w:rsidRPr="00EA2F64">
              <w:rPr>
                <w:rFonts w:ascii="Arial Narrow" w:hAnsi="Arial Narrow"/>
              </w:rPr>
              <w:t xml:space="preserve"> ………..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095D2B" w:rsidRPr="00EA2F64" w:rsidRDefault="00095D2B" w:rsidP="00EA2F64">
            <w:pPr>
              <w:jc w:val="center"/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Kategori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risiko</w:t>
            </w:r>
            <w:proofErr w:type="spellEnd"/>
          </w:p>
        </w:tc>
        <w:tc>
          <w:tcPr>
            <w:tcW w:w="849" w:type="dxa"/>
            <w:shd w:val="clear" w:color="auto" w:fill="auto"/>
            <w:vAlign w:val="center"/>
          </w:tcPr>
          <w:p w:rsidR="00095D2B" w:rsidRPr="00EA2F64" w:rsidRDefault="00095D2B" w:rsidP="00EA2F64">
            <w:pPr>
              <w:jc w:val="center"/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Kadaran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Kemungkinan</w:t>
            </w:r>
            <w:proofErr w:type="spellEnd"/>
          </w:p>
        </w:tc>
        <w:tc>
          <w:tcPr>
            <w:tcW w:w="681" w:type="dxa"/>
            <w:shd w:val="clear" w:color="auto" w:fill="auto"/>
            <w:vAlign w:val="center"/>
          </w:tcPr>
          <w:p w:rsidR="00095D2B" w:rsidRPr="00EA2F64" w:rsidRDefault="00095D2B" w:rsidP="00EA2F64">
            <w:pPr>
              <w:jc w:val="center"/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Kadaran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Impak</w:t>
            </w:r>
            <w:proofErr w:type="spellEnd"/>
          </w:p>
        </w:tc>
        <w:tc>
          <w:tcPr>
            <w:tcW w:w="810" w:type="dxa"/>
            <w:shd w:val="clear" w:color="auto" w:fill="auto"/>
            <w:vAlign w:val="center"/>
          </w:tcPr>
          <w:p w:rsidR="00095D2B" w:rsidRPr="00EA2F64" w:rsidRDefault="00095D2B" w:rsidP="00EA2F64">
            <w:pPr>
              <w:jc w:val="center"/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Kadaran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Risiko</w:t>
            </w:r>
            <w:proofErr w:type="spellEnd"/>
          </w:p>
        </w:tc>
        <w:tc>
          <w:tcPr>
            <w:tcW w:w="2913" w:type="dxa"/>
            <w:shd w:val="clear" w:color="auto" w:fill="auto"/>
            <w:vAlign w:val="center"/>
          </w:tcPr>
          <w:p w:rsidR="00095D2B" w:rsidRPr="00EA2F64" w:rsidRDefault="00095D2B" w:rsidP="00EA2F64">
            <w:pPr>
              <w:jc w:val="center"/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Tindakan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Rawatan</w:t>
            </w:r>
            <w:proofErr w:type="spellEnd"/>
          </w:p>
        </w:tc>
        <w:tc>
          <w:tcPr>
            <w:tcW w:w="1616" w:type="dxa"/>
            <w:shd w:val="clear" w:color="auto" w:fill="auto"/>
            <w:vAlign w:val="center"/>
          </w:tcPr>
          <w:p w:rsidR="00095D2B" w:rsidRPr="00EA2F64" w:rsidRDefault="00095D2B" w:rsidP="00EA2F64">
            <w:pPr>
              <w:jc w:val="center"/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Pihak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Bertanggungjawab</w:t>
            </w:r>
            <w:proofErr w:type="spellEnd"/>
          </w:p>
        </w:tc>
        <w:tc>
          <w:tcPr>
            <w:tcW w:w="1321" w:type="dxa"/>
            <w:shd w:val="clear" w:color="auto" w:fill="auto"/>
            <w:vAlign w:val="center"/>
          </w:tcPr>
          <w:p w:rsidR="00095D2B" w:rsidRPr="00EA2F64" w:rsidRDefault="00095D2B" w:rsidP="00EA2F64">
            <w:pPr>
              <w:jc w:val="center"/>
              <w:rPr>
                <w:rFonts w:ascii="Arial Narrow" w:hAnsi="Arial Narrow"/>
              </w:rPr>
            </w:pPr>
            <w:proofErr w:type="spellStart"/>
            <w:r w:rsidRPr="00EA2F64">
              <w:rPr>
                <w:rFonts w:ascii="Arial Narrow" w:hAnsi="Arial Narrow"/>
              </w:rPr>
              <w:t>Tarikh</w:t>
            </w:r>
            <w:proofErr w:type="spellEnd"/>
            <w:r w:rsidRPr="00EA2F64">
              <w:rPr>
                <w:rFonts w:ascii="Arial Narrow" w:hAnsi="Arial Narrow"/>
              </w:rPr>
              <w:t xml:space="preserve"> </w:t>
            </w:r>
            <w:proofErr w:type="spellStart"/>
            <w:r w:rsidRPr="00EA2F64">
              <w:rPr>
                <w:rFonts w:ascii="Arial Narrow" w:hAnsi="Arial Narrow"/>
              </w:rPr>
              <w:t>Tindakan</w:t>
            </w:r>
            <w:proofErr w:type="spellEnd"/>
          </w:p>
        </w:tc>
      </w:tr>
      <w:tr w:rsidR="00951AFF" w:rsidRPr="000F5994" w:rsidTr="00EA2F64">
        <w:trPr>
          <w:trHeight w:val="374"/>
          <w:jc w:val="center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861140" w:rsidRPr="000F5994" w:rsidRDefault="00861140" w:rsidP="00EA2F64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861140" w:rsidRPr="00EA2F64" w:rsidRDefault="008E66EC" w:rsidP="00EA2F64">
            <w:pPr>
              <w:spacing w:after="0"/>
              <w:rPr>
                <w:b/>
              </w:rPr>
            </w:pPr>
            <w:r w:rsidRPr="00EA2F64">
              <w:rPr>
                <w:b/>
              </w:rPr>
              <w:t>PERANCANGAN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861140" w:rsidRPr="007059F4" w:rsidRDefault="00861140" w:rsidP="00EA2F64">
            <w:pPr>
              <w:spacing w:after="0"/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861140" w:rsidRPr="007059F4" w:rsidRDefault="00861140" w:rsidP="00EA2F64">
            <w:pPr>
              <w:spacing w:after="0"/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861140" w:rsidRPr="007059F4" w:rsidRDefault="00861140" w:rsidP="00EA2F64">
            <w:pPr>
              <w:spacing w:after="0"/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861140" w:rsidRPr="007059F4" w:rsidRDefault="00861140" w:rsidP="00EA2F64">
            <w:pPr>
              <w:spacing w:after="0"/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:rsidR="00861140" w:rsidRPr="007059F4" w:rsidRDefault="00861140" w:rsidP="00EA2F64">
            <w:pPr>
              <w:spacing w:after="0"/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861140" w:rsidRPr="007059F4" w:rsidRDefault="00861140" w:rsidP="00EA2F64">
            <w:pPr>
              <w:spacing w:after="0"/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61140" w:rsidRPr="000F5994" w:rsidRDefault="00861140" w:rsidP="00EA2F64">
            <w:pPr>
              <w:spacing w:after="0"/>
              <w:rPr>
                <w:sz w:val="16"/>
                <w:szCs w:val="16"/>
              </w:rPr>
            </w:pPr>
          </w:p>
        </w:tc>
      </w:tr>
      <w:tr w:rsidR="00951AFF" w:rsidRPr="000F599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DC576C" w:rsidRPr="00EA2F64" w:rsidRDefault="00DC576C" w:rsidP="00EA2F64">
            <w:pPr>
              <w:spacing w:after="0"/>
              <w:jc w:val="center"/>
            </w:pPr>
            <w:r w:rsidRPr="00EA2F64">
              <w:t>1.2.14</w:t>
            </w:r>
          </w:p>
        </w:tc>
        <w:tc>
          <w:tcPr>
            <w:tcW w:w="3674" w:type="dxa"/>
            <w:shd w:val="clear" w:color="auto" w:fill="auto"/>
          </w:tcPr>
          <w:p w:rsidR="00DC576C" w:rsidRPr="007059F4" w:rsidRDefault="00DC576C" w:rsidP="000F5994">
            <w:pPr>
              <w:overflowPunct w:val="0"/>
              <w:autoSpaceDE w:val="0"/>
              <w:autoSpaceDN w:val="0"/>
              <w:adjustRightInd w:val="0"/>
              <w:spacing w:after="0"/>
            </w:pPr>
            <w:proofErr w:type="spellStart"/>
            <w:r w:rsidRPr="007059F4">
              <w:t>Kelewatan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Perlantikan</w:t>
            </w:r>
            <w:proofErr w:type="spellEnd"/>
            <w:r w:rsidRPr="007059F4">
              <w:t xml:space="preserve"> Perunding Elektrik </w:t>
            </w:r>
            <w:proofErr w:type="spellStart"/>
            <w:r w:rsidRPr="007059F4">
              <w:t>oleh</w:t>
            </w:r>
            <w:proofErr w:type="spellEnd"/>
            <w:r w:rsidRPr="007059F4">
              <w:t xml:space="preserve"> HODT(E) </w:t>
            </w:r>
            <w:proofErr w:type="spellStart"/>
            <w:r w:rsidR="0044526C">
              <w:t>menyebabkan</w:t>
            </w:r>
            <w:proofErr w:type="spellEnd"/>
            <w:r w:rsidR="0044526C">
              <w:t xml:space="preserve"> </w:t>
            </w:r>
            <w:proofErr w:type="spellStart"/>
            <w:r w:rsidR="0044526C">
              <w:t>kelewatan</w:t>
            </w:r>
            <w:proofErr w:type="spellEnd"/>
            <w:r w:rsidR="0044526C">
              <w:t xml:space="preserve"> </w:t>
            </w:r>
            <w:proofErr w:type="spellStart"/>
            <w:r w:rsidR="0044526C">
              <w:t>menyiapkan</w:t>
            </w:r>
            <w:proofErr w:type="spellEnd"/>
            <w:r w:rsidR="0044526C">
              <w:t xml:space="preserve"> </w:t>
            </w:r>
            <w:proofErr w:type="spellStart"/>
            <w:r w:rsidR="0044526C">
              <w:t>rekabentuk</w:t>
            </w:r>
            <w:proofErr w:type="spellEnd"/>
            <w:r w:rsidR="0044526C">
              <w:t xml:space="preserve"> </w:t>
            </w:r>
            <w:proofErr w:type="spellStart"/>
            <w:r w:rsidR="0044526C">
              <w:t>elektrik</w:t>
            </w:r>
            <w:proofErr w:type="spellEnd"/>
            <w:r w:rsidR="0044526C">
              <w:t xml:space="preserve"> </w:t>
            </w:r>
            <w:proofErr w:type="spellStart"/>
            <w:r w:rsidR="0044526C">
              <w:t>seterusnya</w:t>
            </w:r>
            <w:proofErr w:type="spellEnd"/>
            <w:r w:rsidR="0044526C">
              <w:t xml:space="preserve"> </w:t>
            </w:r>
            <w:proofErr w:type="spellStart"/>
            <w:r w:rsidR="0044526C">
              <w:t>melewatkan</w:t>
            </w:r>
            <w:proofErr w:type="spellEnd"/>
            <w:r w:rsidR="0044526C">
              <w:t xml:space="preserve"> </w:t>
            </w:r>
            <w:proofErr w:type="spellStart"/>
            <w:r w:rsidR="0044526C">
              <w:t>perlantikan</w:t>
            </w:r>
            <w:proofErr w:type="spellEnd"/>
            <w:r w:rsidR="0044526C">
              <w:t xml:space="preserve"> sub-</w:t>
            </w:r>
            <w:proofErr w:type="spellStart"/>
            <w:r w:rsidR="0044526C">
              <w:t>kontraktor</w:t>
            </w:r>
            <w:proofErr w:type="spellEnd"/>
            <w:r w:rsidR="0044526C">
              <w:t xml:space="preserve"> </w:t>
            </w:r>
            <w:proofErr w:type="spellStart"/>
            <w:r w:rsidR="0044526C">
              <w:t>dinamakan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DC576C" w:rsidRPr="007059F4" w:rsidRDefault="00DC576C" w:rsidP="00316FC5">
            <w:pPr>
              <w:jc w:val="center"/>
            </w:pPr>
            <w:r w:rsidRPr="007059F4">
              <w:t>5</w:t>
            </w:r>
          </w:p>
        </w:tc>
        <w:tc>
          <w:tcPr>
            <w:tcW w:w="849" w:type="dxa"/>
            <w:shd w:val="clear" w:color="auto" w:fill="auto"/>
          </w:tcPr>
          <w:p w:rsidR="00DC576C" w:rsidRPr="007059F4" w:rsidRDefault="00DC576C" w:rsidP="00316FC5">
            <w:pPr>
              <w:jc w:val="center"/>
            </w:pPr>
            <w:r w:rsidRPr="007059F4">
              <w:t>3</w:t>
            </w:r>
          </w:p>
        </w:tc>
        <w:tc>
          <w:tcPr>
            <w:tcW w:w="681" w:type="dxa"/>
            <w:shd w:val="clear" w:color="auto" w:fill="auto"/>
          </w:tcPr>
          <w:p w:rsidR="00DC576C" w:rsidRPr="007059F4" w:rsidRDefault="00DC576C" w:rsidP="00316FC5">
            <w:pPr>
              <w:jc w:val="center"/>
            </w:pPr>
            <w:r w:rsidRPr="007059F4">
              <w:t>IV</w:t>
            </w:r>
          </w:p>
        </w:tc>
        <w:tc>
          <w:tcPr>
            <w:tcW w:w="810" w:type="dxa"/>
            <w:shd w:val="clear" w:color="auto" w:fill="auto"/>
          </w:tcPr>
          <w:p w:rsidR="00DC576C" w:rsidRPr="00EA2F64" w:rsidRDefault="00DC576C" w:rsidP="00316FC5">
            <w:pPr>
              <w:jc w:val="center"/>
              <w:rPr>
                <w:b/>
              </w:rPr>
            </w:pPr>
            <w:r w:rsidRPr="00EA2F64">
              <w:rPr>
                <w:b/>
              </w:rPr>
              <w:t>H</w:t>
            </w:r>
          </w:p>
        </w:tc>
        <w:tc>
          <w:tcPr>
            <w:tcW w:w="2913" w:type="dxa"/>
            <w:shd w:val="clear" w:color="auto" w:fill="auto"/>
          </w:tcPr>
          <w:p w:rsidR="00DC576C" w:rsidRPr="007059F4" w:rsidRDefault="00DC576C" w:rsidP="00552458">
            <w:pPr>
              <w:spacing w:before="60" w:afterLines="60"/>
            </w:pPr>
            <w:proofErr w:type="spellStart"/>
            <w:r w:rsidRPr="007059F4">
              <w:t>Perlantikan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perunding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dilakukan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serentak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dengan</w:t>
            </w:r>
            <w:proofErr w:type="spellEnd"/>
            <w:r w:rsidRPr="007059F4">
              <w:t xml:space="preserve"> Perunding </w:t>
            </w:r>
            <w:proofErr w:type="spellStart"/>
            <w:r w:rsidRPr="007059F4">
              <w:t>Arkitek</w:t>
            </w:r>
            <w:proofErr w:type="spellEnd"/>
            <w:r w:rsidRPr="007059F4">
              <w:t>.</w:t>
            </w:r>
          </w:p>
          <w:p w:rsidR="00DC576C" w:rsidRPr="007059F4" w:rsidRDefault="00DC576C" w:rsidP="00552458">
            <w:pPr>
              <w:spacing w:before="60" w:afterLines="60"/>
            </w:pPr>
            <w:r w:rsidRPr="007059F4">
              <w:t xml:space="preserve">HODT(E) </w:t>
            </w:r>
            <w:proofErr w:type="spellStart"/>
            <w:r w:rsidRPr="007059F4">
              <w:t>perlu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memainkan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peranan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sebagai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perunding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sehingga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perunding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dilantik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DC576C" w:rsidRPr="007059F4" w:rsidRDefault="00DC576C" w:rsidP="00304057">
            <w:pPr>
              <w:spacing w:before="60" w:afterLines="60"/>
            </w:pPr>
            <w:r>
              <w:t xml:space="preserve">HODT </w:t>
            </w:r>
            <w:r w:rsidR="00304057">
              <w:t>(E)</w:t>
            </w:r>
          </w:p>
        </w:tc>
        <w:tc>
          <w:tcPr>
            <w:tcW w:w="1321" w:type="dxa"/>
            <w:shd w:val="clear" w:color="auto" w:fill="auto"/>
          </w:tcPr>
          <w:p w:rsidR="00DC576C" w:rsidRPr="000F5994" w:rsidRDefault="00DC576C" w:rsidP="00861140">
            <w:pPr>
              <w:rPr>
                <w:sz w:val="16"/>
                <w:szCs w:val="16"/>
              </w:rPr>
            </w:pPr>
          </w:p>
        </w:tc>
      </w:tr>
      <w:tr w:rsidR="00951AFF" w:rsidRPr="007059F4" w:rsidTr="00EA2F64">
        <w:trPr>
          <w:trHeight w:val="1754"/>
          <w:jc w:val="center"/>
        </w:trPr>
        <w:tc>
          <w:tcPr>
            <w:tcW w:w="1564" w:type="dxa"/>
            <w:shd w:val="clear" w:color="auto" w:fill="auto"/>
          </w:tcPr>
          <w:p w:rsidR="00861140" w:rsidRPr="007059F4" w:rsidRDefault="00DC576C" w:rsidP="00EA2F64">
            <w:pPr>
              <w:jc w:val="center"/>
            </w:pPr>
            <w:r>
              <w:t>1.2.12</w:t>
            </w:r>
          </w:p>
        </w:tc>
        <w:tc>
          <w:tcPr>
            <w:tcW w:w="3674" w:type="dxa"/>
            <w:shd w:val="clear" w:color="auto" w:fill="auto"/>
          </w:tcPr>
          <w:p w:rsidR="00861140" w:rsidRPr="007059F4" w:rsidRDefault="008E66EC" w:rsidP="00EA2F64">
            <w:pPr>
              <w:overflowPunct w:val="0"/>
              <w:autoSpaceDE w:val="0"/>
              <w:autoSpaceDN w:val="0"/>
              <w:adjustRightInd w:val="0"/>
              <w:spacing w:after="0"/>
            </w:pPr>
            <w:proofErr w:type="spellStart"/>
            <w:r w:rsidRPr="007059F4">
              <w:t>Perubahan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skop</w:t>
            </w:r>
            <w:proofErr w:type="spellEnd"/>
            <w:r w:rsidRPr="007059F4">
              <w:t xml:space="preserve"> yang </w:t>
            </w:r>
            <w:proofErr w:type="spellStart"/>
            <w:r w:rsidRPr="007059F4">
              <w:t>kerap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berlaku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akibat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campurtangan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pihak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pengguna</w:t>
            </w:r>
            <w:proofErr w:type="spellEnd"/>
            <w:r w:rsidRPr="007059F4">
              <w:t xml:space="preserve"> yang </w:t>
            </w:r>
            <w:proofErr w:type="spellStart"/>
            <w:r w:rsidRPr="007059F4">
              <w:t>akan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menyebabkan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kelewatan</w:t>
            </w:r>
            <w:proofErr w:type="spellEnd"/>
            <w:r w:rsidRPr="007059F4">
              <w:t xml:space="preserve"> </w:t>
            </w:r>
            <w:proofErr w:type="spellStart"/>
            <w:r w:rsidR="0031585C" w:rsidRPr="007059F4">
              <w:t>untuk</w:t>
            </w:r>
            <w:proofErr w:type="spellEnd"/>
            <w:r w:rsidR="0031585C" w:rsidRPr="007059F4">
              <w:t xml:space="preserve"> </w:t>
            </w:r>
            <w:proofErr w:type="spellStart"/>
            <w:r w:rsidR="0031585C" w:rsidRPr="007059F4">
              <w:t>memuktamadkan</w:t>
            </w:r>
            <w:proofErr w:type="spellEnd"/>
            <w:r w:rsidR="0031585C" w:rsidRPr="007059F4">
              <w:t xml:space="preserve"> </w:t>
            </w:r>
            <w:proofErr w:type="spellStart"/>
            <w:r w:rsidRPr="007059F4">
              <w:t>rekabentuk</w:t>
            </w:r>
            <w:proofErr w:type="spellEnd"/>
            <w:r w:rsidR="0031585C" w:rsidRPr="007059F4">
              <w:t xml:space="preserve"> </w:t>
            </w:r>
            <w:proofErr w:type="spellStart"/>
            <w:r w:rsidR="0031585C" w:rsidRPr="007059F4">
              <w:t>konsep</w:t>
            </w:r>
            <w:proofErr w:type="spellEnd"/>
            <w:r w:rsidR="0031585C" w:rsidRPr="007059F4">
              <w:t>/</w:t>
            </w:r>
            <w:proofErr w:type="spellStart"/>
            <w:r w:rsidR="0031585C" w:rsidRPr="007059F4">
              <w:t>awalan</w:t>
            </w:r>
            <w:proofErr w:type="spellEnd"/>
            <w:r w:rsidR="0031585C" w:rsidRPr="007059F4">
              <w:t xml:space="preserve"> </w:t>
            </w:r>
            <w:proofErr w:type="spellStart"/>
            <w:r w:rsidR="0031585C" w:rsidRPr="007059F4">
              <w:t>elektrik</w:t>
            </w:r>
            <w:proofErr w:type="spellEnd"/>
            <w:r w:rsidR="000E5129" w:rsidRPr="007059F4">
              <w:t xml:space="preserve"> </w:t>
            </w:r>
            <w:proofErr w:type="spellStart"/>
            <w:r w:rsidR="000E5129" w:rsidRPr="007059F4">
              <w:t>oleh</w:t>
            </w:r>
            <w:proofErr w:type="spellEnd"/>
            <w:r w:rsidR="000E5129" w:rsidRPr="007059F4">
              <w:t xml:space="preserve"> </w:t>
            </w:r>
            <w:proofErr w:type="spellStart"/>
            <w:r w:rsidR="000E5129" w:rsidRPr="007059F4">
              <w:t>perunding</w:t>
            </w:r>
            <w:proofErr w:type="spellEnd"/>
            <w:r w:rsidR="000E5129" w:rsidRPr="007059F4">
              <w:t>.</w:t>
            </w:r>
          </w:p>
        </w:tc>
        <w:tc>
          <w:tcPr>
            <w:tcW w:w="749" w:type="dxa"/>
            <w:shd w:val="clear" w:color="auto" w:fill="auto"/>
          </w:tcPr>
          <w:p w:rsidR="00861140" w:rsidRPr="007059F4" w:rsidRDefault="008E66EC" w:rsidP="00316FC5">
            <w:pPr>
              <w:jc w:val="center"/>
            </w:pPr>
            <w:r w:rsidRPr="007059F4">
              <w:t>2</w:t>
            </w:r>
          </w:p>
        </w:tc>
        <w:tc>
          <w:tcPr>
            <w:tcW w:w="849" w:type="dxa"/>
            <w:shd w:val="clear" w:color="auto" w:fill="auto"/>
          </w:tcPr>
          <w:p w:rsidR="00861140" w:rsidRPr="007059F4" w:rsidRDefault="008E66EC" w:rsidP="00316FC5">
            <w:pPr>
              <w:jc w:val="center"/>
            </w:pPr>
            <w:r w:rsidRPr="007059F4">
              <w:t>5</w:t>
            </w:r>
          </w:p>
        </w:tc>
        <w:tc>
          <w:tcPr>
            <w:tcW w:w="681" w:type="dxa"/>
            <w:shd w:val="clear" w:color="auto" w:fill="auto"/>
          </w:tcPr>
          <w:p w:rsidR="00861140" w:rsidRPr="007059F4" w:rsidRDefault="008E66EC" w:rsidP="00316FC5">
            <w:pPr>
              <w:jc w:val="center"/>
            </w:pPr>
            <w:r w:rsidRPr="007059F4">
              <w:t>IV</w:t>
            </w:r>
          </w:p>
        </w:tc>
        <w:tc>
          <w:tcPr>
            <w:tcW w:w="810" w:type="dxa"/>
            <w:shd w:val="clear" w:color="auto" w:fill="auto"/>
          </w:tcPr>
          <w:p w:rsidR="00861140" w:rsidRPr="00EA2F64" w:rsidRDefault="008E66EC" w:rsidP="00316FC5">
            <w:pPr>
              <w:jc w:val="center"/>
              <w:rPr>
                <w:b/>
              </w:rPr>
            </w:pPr>
            <w:r w:rsidRPr="00EA2F64">
              <w:rPr>
                <w:b/>
              </w:rPr>
              <w:t>E</w:t>
            </w:r>
          </w:p>
        </w:tc>
        <w:tc>
          <w:tcPr>
            <w:tcW w:w="2913" w:type="dxa"/>
            <w:shd w:val="clear" w:color="auto" w:fill="auto"/>
          </w:tcPr>
          <w:p w:rsidR="00861140" w:rsidRPr="007059F4" w:rsidRDefault="007B0D4C" w:rsidP="0055245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</w:pPr>
            <w:proofErr w:type="spellStart"/>
            <w:r w:rsidRPr="007059F4">
              <w:t>Pihak</w:t>
            </w:r>
            <w:proofErr w:type="spellEnd"/>
            <w:r w:rsidRPr="007059F4">
              <w:t xml:space="preserve"> HOPT </w:t>
            </w:r>
            <w:proofErr w:type="spellStart"/>
            <w:r w:rsidRPr="007059F4">
              <w:t>perlu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mendapatkan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pengesahan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skop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daripada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pelanggan</w:t>
            </w:r>
            <w:proofErr w:type="spellEnd"/>
            <w:r w:rsidRPr="007059F4">
              <w:t xml:space="preserve"> BHEUU JPM </w:t>
            </w:r>
            <w:proofErr w:type="spellStart"/>
            <w:r w:rsidRPr="007059F4">
              <w:t>secepat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mungkin</w:t>
            </w:r>
            <w:proofErr w:type="spellEnd"/>
            <w:r w:rsidRPr="007059F4">
              <w:t>.</w:t>
            </w:r>
          </w:p>
        </w:tc>
        <w:tc>
          <w:tcPr>
            <w:tcW w:w="1616" w:type="dxa"/>
            <w:shd w:val="clear" w:color="auto" w:fill="auto"/>
          </w:tcPr>
          <w:p w:rsidR="00861140" w:rsidRPr="007059F4" w:rsidRDefault="008E66EC" w:rsidP="00861140">
            <w:r w:rsidRPr="007059F4">
              <w:t>Project manager (HOPT)</w:t>
            </w:r>
          </w:p>
        </w:tc>
        <w:tc>
          <w:tcPr>
            <w:tcW w:w="1321" w:type="dxa"/>
            <w:shd w:val="clear" w:color="auto" w:fill="auto"/>
          </w:tcPr>
          <w:p w:rsidR="00861140" w:rsidRPr="007059F4" w:rsidRDefault="00861140" w:rsidP="00861140"/>
        </w:tc>
      </w:tr>
      <w:tr w:rsidR="00951AFF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7B0D4C" w:rsidRPr="007059F4" w:rsidRDefault="007B0D4C" w:rsidP="00EA2F64">
            <w:pPr>
              <w:spacing w:before="60" w:afterLines="60"/>
              <w:jc w:val="center"/>
              <w:rPr>
                <w:lang w:val="ms-MY"/>
              </w:rPr>
            </w:pPr>
          </w:p>
        </w:tc>
        <w:tc>
          <w:tcPr>
            <w:tcW w:w="3674" w:type="dxa"/>
            <w:shd w:val="clear" w:color="auto" w:fill="auto"/>
          </w:tcPr>
          <w:p w:rsidR="000E5129" w:rsidRPr="007059F4" w:rsidRDefault="00DC576C" w:rsidP="0044526C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>
              <w:rPr>
                <w:lang w:val="ms-MY"/>
              </w:rPr>
              <w:t>Perunding t</w:t>
            </w:r>
            <w:r w:rsidR="000E5129" w:rsidRPr="007059F4">
              <w:rPr>
                <w:lang w:val="ms-MY"/>
              </w:rPr>
              <w:t xml:space="preserve">idak kompeten </w:t>
            </w:r>
            <w:r w:rsidR="0044526C">
              <w:rPr>
                <w:lang w:val="ms-MY"/>
              </w:rPr>
              <w:t>menyebabkan banyak kesilapan di mana akan melewatkan proses perlantikan sub-kontraktor dinamakan</w:t>
            </w:r>
          </w:p>
        </w:tc>
        <w:tc>
          <w:tcPr>
            <w:tcW w:w="749" w:type="dxa"/>
            <w:shd w:val="clear" w:color="auto" w:fill="auto"/>
          </w:tcPr>
          <w:p w:rsidR="007B0D4C" w:rsidRPr="007059F4" w:rsidRDefault="00CA079D" w:rsidP="000348E9">
            <w:pPr>
              <w:spacing w:before="60" w:afterLines="60"/>
              <w:jc w:val="center"/>
            </w:pPr>
            <w:r w:rsidRPr="007059F4">
              <w:t>5</w:t>
            </w:r>
          </w:p>
        </w:tc>
        <w:tc>
          <w:tcPr>
            <w:tcW w:w="849" w:type="dxa"/>
            <w:shd w:val="clear" w:color="auto" w:fill="auto"/>
          </w:tcPr>
          <w:p w:rsidR="007B0D4C" w:rsidRPr="007059F4" w:rsidRDefault="00CA079D" w:rsidP="000348E9">
            <w:pPr>
              <w:spacing w:before="60" w:afterLines="60"/>
              <w:jc w:val="center"/>
            </w:pPr>
            <w:r w:rsidRPr="007059F4">
              <w:t>4</w:t>
            </w:r>
          </w:p>
        </w:tc>
        <w:tc>
          <w:tcPr>
            <w:tcW w:w="681" w:type="dxa"/>
            <w:shd w:val="clear" w:color="auto" w:fill="auto"/>
          </w:tcPr>
          <w:p w:rsidR="007B0D4C" w:rsidRPr="007059F4" w:rsidRDefault="00CA079D" w:rsidP="000348E9">
            <w:pPr>
              <w:spacing w:before="60" w:afterLines="60"/>
              <w:jc w:val="center"/>
            </w:pPr>
            <w:r w:rsidRPr="007059F4">
              <w:t>IV</w:t>
            </w:r>
          </w:p>
        </w:tc>
        <w:tc>
          <w:tcPr>
            <w:tcW w:w="810" w:type="dxa"/>
            <w:shd w:val="clear" w:color="auto" w:fill="auto"/>
          </w:tcPr>
          <w:p w:rsidR="007B0D4C" w:rsidRPr="007059F4" w:rsidRDefault="00CA079D" w:rsidP="000348E9">
            <w:pPr>
              <w:spacing w:before="60" w:afterLines="60"/>
              <w:jc w:val="center"/>
              <w:rPr>
                <w:b/>
              </w:rPr>
            </w:pPr>
            <w:r w:rsidRPr="007059F4">
              <w:rPr>
                <w:b/>
              </w:rPr>
              <w:t>E</w:t>
            </w:r>
          </w:p>
        </w:tc>
        <w:tc>
          <w:tcPr>
            <w:tcW w:w="2913" w:type="dxa"/>
            <w:shd w:val="clear" w:color="auto" w:fill="auto"/>
          </w:tcPr>
          <w:p w:rsidR="007B0D4C" w:rsidRPr="007059F4" w:rsidRDefault="000E5129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</w:pPr>
            <w:proofErr w:type="gramStart"/>
            <w:r w:rsidRPr="007059F4">
              <w:t>HODT(</w:t>
            </w:r>
            <w:proofErr w:type="gramEnd"/>
            <w:r w:rsidRPr="007059F4">
              <w:t xml:space="preserve">E) </w:t>
            </w:r>
            <w:proofErr w:type="spellStart"/>
            <w:r w:rsidRPr="007059F4">
              <w:t>perlu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melakukan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semakan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lukisan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elektrik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daripada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perunding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secara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berkala</w:t>
            </w:r>
            <w:proofErr w:type="spellEnd"/>
            <w:r w:rsidRPr="007059F4">
              <w:t>.</w:t>
            </w:r>
          </w:p>
          <w:p w:rsidR="002440FE" w:rsidRPr="007059F4" w:rsidRDefault="000E5129" w:rsidP="002440FE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</w:pPr>
            <w:proofErr w:type="spellStart"/>
            <w:r w:rsidRPr="007059F4">
              <w:t>Keluarkan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surat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amaran</w:t>
            </w:r>
            <w:proofErr w:type="spellEnd"/>
          </w:p>
        </w:tc>
        <w:tc>
          <w:tcPr>
            <w:tcW w:w="1616" w:type="dxa"/>
            <w:shd w:val="clear" w:color="auto" w:fill="auto"/>
          </w:tcPr>
          <w:p w:rsidR="000E5129" w:rsidRPr="007059F4" w:rsidRDefault="00DC576C" w:rsidP="000E5129">
            <w:pPr>
              <w:spacing w:before="60" w:afterLines="60"/>
            </w:pPr>
            <w:r>
              <w:t xml:space="preserve">HODT </w:t>
            </w:r>
            <w:r w:rsidR="00304057">
              <w:t>(</w:t>
            </w:r>
            <w:r w:rsidR="000E5129" w:rsidRPr="007059F4">
              <w:t>E</w:t>
            </w:r>
            <w:r w:rsidR="00304057">
              <w:t>)</w:t>
            </w:r>
          </w:p>
          <w:p w:rsidR="007B0D4C" w:rsidRPr="007059F4" w:rsidRDefault="007B0D4C" w:rsidP="000348E9">
            <w:pPr>
              <w:spacing w:before="60" w:afterLines="60"/>
            </w:pPr>
          </w:p>
        </w:tc>
        <w:tc>
          <w:tcPr>
            <w:tcW w:w="1321" w:type="dxa"/>
            <w:shd w:val="clear" w:color="auto" w:fill="auto"/>
          </w:tcPr>
          <w:p w:rsidR="007B0D4C" w:rsidRPr="007059F4" w:rsidRDefault="007B0D4C" w:rsidP="000348E9">
            <w:pPr>
              <w:spacing w:before="60" w:afterLines="60"/>
              <w:rPr>
                <w:color w:val="000000"/>
              </w:rPr>
            </w:pPr>
          </w:p>
        </w:tc>
      </w:tr>
      <w:tr w:rsidR="00951AFF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2440FE" w:rsidRPr="007059F4" w:rsidRDefault="002E6B59" w:rsidP="00EA2F64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1.3.3.1</w:t>
            </w:r>
          </w:p>
        </w:tc>
        <w:tc>
          <w:tcPr>
            <w:tcW w:w="3674" w:type="dxa"/>
            <w:shd w:val="clear" w:color="auto" w:fill="auto"/>
          </w:tcPr>
          <w:p w:rsidR="002440FE" w:rsidRPr="007059F4" w:rsidRDefault="002440FE" w:rsidP="00CA079D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 w:rsidRPr="007059F4">
              <w:rPr>
                <w:lang w:val="ms-MY"/>
              </w:rPr>
              <w:t xml:space="preserve">Anggaran kos PDA yang rendah daripada perunding Elektrik kepada Perunding QS menyebabkan tender tidak dapat </w:t>
            </w:r>
            <w:r w:rsidR="00CA079D" w:rsidRPr="007059F4">
              <w:rPr>
                <w:lang w:val="ms-MY"/>
              </w:rPr>
              <w:t>diaward</w:t>
            </w:r>
            <w:r w:rsidRPr="007059F4">
              <w:rPr>
                <w:lang w:val="ms-MY"/>
              </w:rPr>
              <w:t>.</w:t>
            </w:r>
          </w:p>
        </w:tc>
        <w:tc>
          <w:tcPr>
            <w:tcW w:w="749" w:type="dxa"/>
            <w:shd w:val="clear" w:color="auto" w:fill="auto"/>
          </w:tcPr>
          <w:p w:rsidR="002440FE" w:rsidRPr="007059F4" w:rsidRDefault="002E6B59" w:rsidP="000348E9">
            <w:pPr>
              <w:spacing w:before="60" w:afterLines="60"/>
              <w:jc w:val="center"/>
            </w:pPr>
            <w:r>
              <w:t>4</w:t>
            </w:r>
          </w:p>
        </w:tc>
        <w:tc>
          <w:tcPr>
            <w:tcW w:w="849" w:type="dxa"/>
            <w:shd w:val="clear" w:color="auto" w:fill="auto"/>
          </w:tcPr>
          <w:p w:rsidR="002440FE" w:rsidRPr="007059F4" w:rsidRDefault="00CA079D" w:rsidP="000348E9">
            <w:pPr>
              <w:spacing w:before="60" w:afterLines="60"/>
              <w:jc w:val="center"/>
            </w:pPr>
            <w:r w:rsidRPr="007059F4">
              <w:t>3</w:t>
            </w:r>
          </w:p>
        </w:tc>
        <w:tc>
          <w:tcPr>
            <w:tcW w:w="681" w:type="dxa"/>
            <w:shd w:val="clear" w:color="auto" w:fill="auto"/>
          </w:tcPr>
          <w:p w:rsidR="002440FE" w:rsidRPr="007059F4" w:rsidRDefault="00CA079D" w:rsidP="000348E9">
            <w:pPr>
              <w:spacing w:before="60" w:afterLines="60"/>
              <w:jc w:val="center"/>
            </w:pPr>
            <w:r w:rsidRPr="007059F4">
              <w:t>V</w:t>
            </w:r>
          </w:p>
        </w:tc>
        <w:tc>
          <w:tcPr>
            <w:tcW w:w="810" w:type="dxa"/>
            <w:shd w:val="clear" w:color="auto" w:fill="auto"/>
          </w:tcPr>
          <w:p w:rsidR="002440FE" w:rsidRPr="007059F4" w:rsidRDefault="00CA079D" w:rsidP="000348E9">
            <w:pPr>
              <w:spacing w:before="60" w:afterLines="60"/>
              <w:jc w:val="center"/>
              <w:rPr>
                <w:b/>
              </w:rPr>
            </w:pPr>
            <w:r w:rsidRPr="007059F4">
              <w:rPr>
                <w:b/>
              </w:rPr>
              <w:t>E</w:t>
            </w:r>
          </w:p>
        </w:tc>
        <w:tc>
          <w:tcPr>
            <w:tcW w:w="2913" w:type="dxa"/>
            <w:shd w:val="clear" w:color="auto" w:fill="auto"/>
          </w:tcPr>
          <w:p w:rsidR="002440FE" w:rsidRPr="007059F4" w:rsidRDefault="002440FE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</w:pPr>
            <w:proofErr w:type="gramStart"/>
            <w:r w:rsidRPr="007059F4">
              <w:t>HODT(</w:t>
            </w:r>
            <w:proofErr w:type="gramEnd"/>
            <w:r w:rsidRPr="007059F4">
              <w:t xml:space="preserve">E) </w:t>
            </w:r>
            <w:proofErr w:type="spellStart"/>
            <w:r w:rsidRPr="007059F4">
              <w:t>perlu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melakukan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semakan</w:t>
            </w:r>
            <w:proofErr w:type="spellEnd"/>
            <w:r w:rsidRPr="007059F4">
              <w:t xml:space="preserve">  PDA Perunding </w:t>
            </w:r>
            <w:proofErr w:type="spellStart"/>
            <w:r w:rsidRPr="007059F4">
              <w:t>sebelum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diberi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kepada</w:t>
            </w:r>
            <w:proofErr w:type="spellEnd"/>
            <w:r w:rsidRPr="007059F4">
              <w:t xml:space="preserve"> Perunding QS.</w:t>
            </w:r>
          </w:p>
        </w:tc>
        <w:tc>
          <w:tcPr>
            <w:tcW w:w="1616" w:type="dxa"/>
            <w:shd w:val="clear" w:color="auto" w:fill="auto"/>
          </w:tcPr>
          <w:p w:rsidR="002440FE" w:rsidRPr="007059F4" w:rsidRDefault="00DC576C" w:rsidP="002440FE">
            <w:pPr>
              <w:spacing w:before="60" w:afterLines="60"/>
            </w:pPr>
            <w:r>
              <w:t>HODT</w:t>
            </w:r>
            <w:r w:rsidR="00304057">
              <w:t>(</w:t>
            </w:r>
            <w:r w:rsidR="002440FE" w:rsidRPr="007059F4">
              <w:t>E</w:t>
            </w:r>
            <w:r w:rsidR="00304057">
              <w:t>)</w:t>
            </w:r>
            <w:r w:rsidR="002440FE" w:rsidRPr="007059F4">
              <w:t xml:space="preserve"> </w:t>
            </w:r>
          </w:p>
          <w:p w:rsidR="002440FE" w:rsidRPr="007059F4" w:rsidRDefault="002440FE" w:rsidP="000348E9">
            <w:pPr>
              <w:spacing w:before="60" w:afterLines="60"/>
            </w:pPr>
          </w:p>
        </w:tc>
        <w:tc>
          <w:tcPr>
            <w:tcW w:w="1321" w:type="dxa"/>
            <w:shd w:val="clear" w:color="auto" w:fill="auto"/>
          </w:tcPr>
          <w:p w:rsidR="002440FE" w:rsidRPr="007059F4" w:rsidRDefault="002440FE" w:rsidP="000348E9">
            <w:pPr>
              <w:spacing w:before="60" w:afterLines="60"/>
              <w:rPr>
                <w:color w:val="000000"/>
              </w:rPr>
            </w:pPr>
          </w:p>
        </w:tc>
      </w:tr>
      <w:tr w:rsidR="00951AFF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F32F91" w:rsidRPr="007059F4" w:rsidRDefault="002E6B59" w:rsidP="000348E9">
            <w:pPr>
              <w:spacing w:before="60" w:afterLines="60"/>
              <w:jc w:val="center"/>
              <w:rPr>
                <w:lang w:val="ms-MY"/>
              </w:rPr>
            </w:pPr>
            <w:r>
              <w:lastRenderedPageBreak/>
              <w:t>1.2.12</w:t>
            </w:r>
          </w:p>
        </w:tc>
        <w:tc>
          <w:tcPr>
            <w:tcW w:w="3674" w:type="dxa"/>
            <w:shd w:val="clear" w:color="auto" w:fill="auto"/>
          </w:tcPr>
          <w:p w:rsidR="00F32F91" w:rsidRPr="007059F4" w:rsidRDefault="00F32F91" w:rsidP="000348E9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 w:rsidRPr="007059F4">
              <w:rPr>
                <w:lang w:val="ms-MY"/>
              </w:rPr>
              <w:t>Brif projek yang tidak lengkap boleh menyebabkan rekabentuk tersebut “overdesign” atau “underdesign”, dan mengakibatkan pertambahan kos serta tidak mencapai tahap kepuasan pelanggan</w:t>
            </w:r>
          </w:p>
        </w:tc>
        <w:tc>
          <w:tcPr>
            <w:tcW w:w="749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</w:pPr>
            <w:r w:rsidRPr="007059F4">
              <w:t>2</w:t>
            </w:r>
          </w:p>
        </w:tc>
        <w:tc>
          <w:tcPr>
            <w:tcW w:w="849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</w:pPr>
            <w:r w:rsidRPr="007059F4">
              <w:t>3</w:t>
            </w:r>
          </w:p>
        </w:tc>
        <w:tc>
          <w:tcPr>
            <w:tcW w:w="681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</w:pPr>
            <w:r w:rsidRPr="007059F4">
              <w:t>IV</w:t>
            </w:r>
          </w:p>
        </w:tc>
        <w:tc>
          <w:tcPr>
            <w:tcW w:w="810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b/>
              </w:rPr>
            </w:pPr>
            <w:r w:rsidRPr="007059F4">
              <w:rPr>
                <w:b/>
              </w:rPr>
              <w:t>H</w:t>
            </w:r>
          </w:p>
        </w:tc>
        <w:tc>
          <w:tcPr>
            <w:tcW w:w="2913" w:type="dxa"/>
            <w:shd w:val="clear" w:color="auto" w:fill="auto"/>
          </w:tcPr>
          <w:p w:rsidR="00F32F91" w:rsidRPr="007059F4" w:rsidRDefault="00F32F91" w:rsidP="00EA2F64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spacing w:before="60" w:afterLines="60"/>
              <w:ind w:left="330" w:hanging="330"/>
              <w:rPr>
                <w:lang w:val="sv-SE"/>
              </w:rPr>
            </w:pPr>
            <w:r w:rsidRPr="007059F4">
              <w:rPr>
                <w:lang w:val="sv-SE"/>
              </w:rPr>
              <w:t>Memberi nasihat  teknikal kepada pelanggan dan memuktamadkan brif</w:t>
            </w:r>
          </w:p>
          <w:p w:rsidR="00F32F91" w:rsidRPr="007059F4" w:rsidRDefault="00F32F91" w:rsidP="00EA2F64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spacing w:before="60" w:afterLines="60"/>
              <w:ind w:left="330" w:hanging="330"/>
              <w:rPr>
                <w:lang w:val="sv-SE"/>
              </w:rPr>
            </w:pPr>
            <w:r w:rsidRPr="007059F4">
              <w:rPr>
                <w:lang w:val="sv-SE"/>
              </w:rPr>
              <w:t>Mengadakan penerangan ringkas rekebentuk kepada pelanggan</w:t>
            </w:r>
          </w:p>
          <w:p w:rsidR="00F32F91" w:rsidRPr="007059F4" w:rsidRDefault="00F32F91" w:rsidP="00EA2F64">
            <w:pPr>
              <w:numPr>
                <w:ilvl w:val="0"/>
                <w:numId w:val="3"/>
              </w:numPr>
              <w:tabs>
                <w:tab w:val="clear" w:pos="720"/>
                <w:tab w:val="num" w:pos="330"/>
              </w:tabs>
              <w:spacing w:before="60" w:afterLines="60"/>
              <w:ind w:left="330" w:hanging="330"/>
              <w:rPr>
                <w:lang w:val="sv-SE"/>
              </w:rPr>
            </w:pPr>
            <w:r w:rsidRPr="007059F4">
              <w:rPr>
                <w:lang w:val="sv-SE"/>
              </w:rPr>
              <w:t>Mendapatkan pengesahan rekabentuk daripada pelanggan</w:t>
            </w:r>
          </w:p>
        </w:tc>
        <w:tc>
          <w:tcPr>
            <w:tcW w:w="1616" w:type="dxa"/>
            <w:shd w:val="clear" w:color="auto" w:fill="auto"/>
          </w:tcPr>
          <w:p w:rsidR="00F32F91" w:rsidRPr="007059F4" w:rsidRDefault="002E6B59" w:rsidP="000348E9">
            <w:pPr>
              <w:spacing w:before="60" w:afterLines="150"/>
              <w:rPr>
                <w:lang w:val="sv-SE"/>
              </w:rPr>
            </w:pPr>
            <w:r>
              <w:rPr>
                <w:lang w:val="sv-SE"/>
              </w:rPr>
              <w:t xml:space="preserve">HODT </w:t>
            </w:r>
            <w:r w:rsidR="00304057">
              <w:rPr>
                <w:lang w:val="sv-SE"/>
              </w:rPr>
              <w:t xml:space="preserve">(E) </w:t>
            </w:r>
            <w:r w:rsidR="00F32F91" w:rsidRPr="007059F4">
              <w:rPr>
                <w:lang w:val="sv-SE"/>
              </w:rPr>
              <w:t xml:space="preserve">/Perunding </w:t>
            </w:r>
          </w:p>
          <w:p w:rsidR="00F32F91" w:rsidRPr="007059F4" w:rsidRDefault="00304057" w:rsidP="000348E9">
            <w:pPr>
              <w:spacing w:before="60" w:afterLines="60"/>
              <w:rPr>
                <w:lang w:val="sv-SE"/>
              </w:rPr>
            </w:pPr>
            <w:r>
              <w:rPr>
                <w:lang w:val="sv-SE"/>
              </w:rPr>
              <w:t xml:space="preserve">HODT (E) </w:t>
            </w:r>
            <w:r w:rsidR="00F32F91" w:rsidRPr="007059F4">
              <w:rPr>
                <w:lang w:val="sv-SE"/>
              </w:rPr>
              <w:t xml:space="preserve">/Perunding </w:t>
            </w:r>
          </w:p>
          <w:p w:rsidR="00C11DAB" w:rsidRDefault="00C11DAB" w:rsidP="002440FE">
            <w:pPr>
              <w:spacing w:before="60" w:afterLines="60"/>
              <w:rPr>
                <w:lang w:val="sv-SE"/>
              </w:rPr>
            </w:pPr>
          </w:p>
          <w:p w:rsidR="00F32F91" w:rsidRPr="007059F4" w:rsidRDefault="00304057" w:rsidP="002440FE">
            <w:pPr>
              <w:spacing w:before="60" w:afterLines="60"/>
              <w:rPr>
                <w:lang w:val="sv-SE"/>
              </w:rPr>
            </w:pPr>
            <w:r>
              <w:rPr>
                <w:lang w:val="sv-SE"/>
              </w:rPr>
              <w:t xml:space="preserve">HODT (E) </w:t>
            </w:r>
            <w:r w:rsidR="00F32F91" w:rsidRPr="007059F4">
              <w:rPr>
                <w:lang w:val="sv-SE"/>
              </w:rPr>
              <w:t xml:space="preserve">/Perunding </w:t>
            </w:r>
          </w:p>
        </w:tc>
        <w:tc>
          <w:tcPr>
            <w:tcW w:w="1321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rPr>
                <w:color w:val="000000"/>
              </w:rPr>
            </w:pPr>
          </w:p>
        </w:tc>
      </w:tr>
      <w:tr w:rsidR="00951AFF" w:rsidRPr="007059F4" w:rsidTr="00EA2F64">
        <w:trPr>
          <w:trHeight w:val="338"/>
          <w:jc w:val="center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  <w:r w:rsidRPr="00EA2F64">
              <w:rPr>
                <w:b/>
              </w:rPr>
              <w:t>REKABENTUK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F32F91" w:rsidRPr="00EA2F64" w:rsidRDefault="00F32F91" w:rsidP="00EA2F64">
            <w:pPr>
              <w:spacing w:after="0"/>
              <w:rPr>
                <w:b/>
              </w:rPr>
            </w:pPr>
          </w:p>
        </w:tc>
      </w:tr>
      <w:tr w:rsidR="00951AFF" w:rsidRPr="007059F4" w:rsidTr="00EA2F64">
        <w:trPr>
          <w:trHeight w:val="1310"/>
          <w:jc w:val="center"/>
        </w:trPr>
        <w:tc>
          <w:tcPr>
            <w:tcW w:w="1564" w:type="dxa"/>
            <w:shd w:val="clear" w:color="auto" w:fill="auto"/>
          </w:tcPr>
          <w:p w:rsidR="00F32F91" w:rsidRPr="007059F4" w:rsidRDefault="00F32F91" w:rsidP="00EA2F64">
            <w:pPr>
              <w:spacing w:after="0"/>
            </w:pPr>
          </w:p>
        </w:tc>
        <w:tc>
          <w:tcPr>
            <w:tcW w:w="3674" w:type="dxa"/>
            <w:shd w:val="clear" w:color="auto" w:fill="auto"/>
          </w:tcPr>
          <w:p w:rsidR="00F32F91" w:rsidRPr="007059F4" w:rsidRDefault="00C11DAB" w:rsidP="00C11DAB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</w:pP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skop</w:t>
            </w:r>
            <w:proofErr w:type="spellEnd"/>
            <w:r>
              <w:t xml:space="preserve"> </w:t>
            </w:r>
            <w:proofErr w:type="spellStart"/>
            <w:r>
              <w:t>asal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r w:rsidR="00F32F91" w:rsidRPr="007059F4">
              <w:t>muktamadkan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r w:rsidRPr="00C11DAB">
              <w:rPr>
                <w:i/>
              </w:rPr>
              <w:t>end user</w:t>
            </w:r>
            <w:r w:rsidR="00F32F91" w:rsidRPr="007059F4">
              <w:t xml:space="preserve"> </w:t>
            </w:r>
            <w:proofErr w:type="spellStart"/>
            <w:r w:rsidR="00F32F91" w:rsidRPr="007059F4">
              <w:t>menyebabkan</w:t>
            </w:r>
            <w:proofErr w:type="spellEnd"/>
            <w:r w:rsidR="00F32F91" w:rsidRPr="007059F4">
              <w:t xml:space="preserve"> </w:t>
            </w:r>
            <w:proofErr w:type="spellStart"/>
            <w:r w:rsidR="00F32F91" w:rsidRPr="007059F4">
              <w:t>lukisan</w:t>
            </w:r>
            <w:proofErr w:type="spellEnd"/>
            <w:r w:rsidR="00F32F91" w:rsidRPr="007059F4">
              <w:t xml:space="preserve"> </w:t>
            </w:r>
            <w:proofErr w:type="spellStart"/>
            <w:r>
              <w:t>rekabentuk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dimuktamadkan</w:t>
            </w:r>
            <w:proofErr w:type="spellEnd"/>
            <w:r w:rsidR="00F32F91" w:rsidRPr="007059F4">
              <w:t>.</w:t>
            </w:r>
          </w:p>
        </w:tc>
        <w:tc>
          <w:tcPr>
            <w:tcW w:w="749" w:type="dxa"/>
            <w:shd w:val="clear" w:color="auto" w:fill="auto"/>
          </w:tcPr>
          <w:p w:rsidR="00F32F91" w:rsidRPr="007059F4" w:rsidRDefault="00C11DAB" w:rsidP="00316FC5">
            <w:pPr>
              <w:jc w:val="center"/>
            </w:pPr>
            <w:r>
              <w:t>2</w:t>
            </w:r>
          </w:p>
        </w:tc>
        <w:tc>
          <w:tcPr>
            <w:tcW w:w="849" w:type="dxa"/>
            <w:shd w:val="clear" w:color="auto" w:fill="auto"/>
          </w:tcPr>
          <w:p w:rsidR="00F32F91" w:rsidRPr="007059F4" w:rsidRDefault="00C11DAB" w:rsidP="00316FC5">
            <w:pPr>
              <w:jc w:val="center"/>
            </w:pPr>
            <w:r>
              <w:t>4</w:t>
            </w:r>
          </w:p>
        </w:tc>
        <w:tc>
          <w:tcPr>
            <w:tcW w:w="681" w:type="dxa"/>
            <w:shd w:val="clear" w:color="auto" w:fill="auto"/>
          </w:tcPr>
          <w:p w:rsidR="00F32F91" w:rsidRPr="007059F4" w:rsidRDefault="00F32F91" w:rsidP="00316FC5">
            <w:pPr>
              <w:jc w:val="center"/>
            </w:pPr>
            <w:r w:rsidRPr="007059F4">
              <w:t>IV</w:t>
            </w:r>
          </w:p>
        </w:tc>
        <w:tc>
          <w:tcPr>
            <w:tcW w:w="810" w:type="dxa"/>
            <w:shd w:val="clear" w:color="auto" w:fill="auto"/>
          </w:tcPr>
          <w:p w:rsidR="00F32F91" w:rsidRPr="007059F4" w:rsidRDefault="00F32F91" w:rsidP="00316FC5">
            <w:pPr>
              <w:jc w:val="center"/>
            </w:pPr>
            <w:r w:rsidRPr="007059F4">
              <w:t>E</w:t>
            </w:r>
          </w:p>
        </w:tc>
        <w:tc>
          <w:tcPr>
            <w:tcW w:w="2913" w:type="dxa"/>
            <w:shd w:val="clear" w:color="auto" w:fill="auto"/>
          </w:tcPr>
          <w:p w:rsidR="00F32F91" w:rsidRPr="007059F4" w:rsidRDefault="00CA079D" w:rsidP="00CA079D">
            <w:r w:rsidRPr="007059F4">
              <w:t xml:space="preserve">HOPT </w:t>
            </w:r>
            <w:proofErr w:type="spellStart"/>
            <w:r w:rsidRPr="007059F4">
              <w:t>perlu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segera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mendapatkan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pengesahaan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perubahan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skop</w:t>
            </w:r>
            <w:proofErr w:type="spellEnd"/>
            <w:r w:rsidRPr="007059F4">
              <w:t xml:space="preserve"> </w:t>
            </w:r>
            <w:proofErr w:type="spellStart"/>
            <w:proofErr w:type="gramStart"/>
            <w:r w:rsidRPr="007059F4">
              <w:t>daripada</w:t>
            </w:r>
            <w:proofErr w:type="spellEnd"/>
            <w:r w:rsidRPr="007059F4">
              <w:t xml:space="preserve">  </w:t>
            </w:r>
            <w:proofErr w:type="spellStart"/>
            <w:r w:rsidRPr="007059F4">
              <w:t>Pelanggan</w:t>
            </w:r>
            <w:proofErr w:type="spellEnd"/>
            <w:proofErr w:type="gramEnd"/>
            <w:r w:rsidRPr="007059F4">
              <w:t>.</w:t>
            </w:r>
          </w:p>
        </w:tc>
        <w:tc>
          <w:tcPr>
            <w:tcW w:w="1616" w:type="dxa"/>
            <w:shd w:val="clear" w:color="auto" w:fill="auto"/>
          </w:tcPr>
          <w:p w:rsidR="00F32F91" w:rsidRPr="007059F4" w:rsidRDefault="00F32F91" w:rsidP="00861140">
            <w:r w:rsidRPr="007059F4">
              <w:t>Project manager (HOPT)</w:t>
            </w:r>
          </w:p>
        </w:tc>
        <w:tc>
          <w:tcPr>
            <w:tcW w:w="1321" w:type="dxa"/>
            <w:shd w:val="clear" w:color="auto" w:fill="auto"/>
          </w:tcPr>
          <w:p w:rsidR="00F32F91" w:rsidRPr="007059F4" w:rsidRDefault="00F32F91" w:rsidP="00861140"/>
        </w:tc>
      </w:tr>
      <w:tr w:rsidR="00951AFF" w:rsidRPr="007059F4" w:rsidTr="00EA2F64">
        <w:trPr>
          <w:trHeight w:val="1346"/>
          <w:jc w:val="center"/>
        </w:trPr>
        <w:tc>
          <w:tcPr>
            <w:tcW w:w="1564" w:type="dxa"/>
            <w:shd w:val="clear" w:color="auto" w:fill="auto"/>
          </w:tcPr>
          <w:p w:rsidR="00F32F91" w:rsidRPr="007059F4" w:rsidRDefault="00EE23E4" w:rsidP="000348E9">
            <w:pPr>
              <w:tabs>
                <w:tab w:val="left" w:pos="180"/>
                <w:tab w:val="center" w:pos="355"/>
              </w:tabs>
              <w:spacing w:before="60" w:afterLines="60"/>
              <w:rPr>
                <w:lang w:val="ms-MY"/>
              </w:rPr>
            </w:pPr>
            <w:r>
              <w:rPr>
                <w:lang w:val="ms-MY"/>
              </w:rPr>
              <w:t>1.3.3.4 &amp; 1.3.3.5</w:t>
            </w:r>
          </w:p>
        </w:tc>
        <w:tc>
          <w:tcPr>
            <w:tcW w:w="3674" w:type="dxa"/>
            <w:shd w:val="clear" w:color="auto" w:fill="auto"/>
          </w:tcPr>
          <w:p w:rsidR="00F32F91" w:rsidRPr="007059F4" w:rsidRDefault="00F32F91" w:rsidP="00C11DAB">
            <w:pPr>
              <w:spacing w:before="60" w:afterLines="60"/>
              <w:rPr>
                <w:lang w:val="ms-MY"/>
              </w:rPr>
            </w:pPr>
            <w:r w:rsidRPr="007059F4">
              <w:rPr>
                <w:lang w:val="ms-MY"/>
              </w:rPr>
              <w:t>Kegagalan Perunding untuk berbi</w:t>
            </w:r>
            <w:r w:rsidR="00C11DAB">
              <w:rPr>
                <w:lang w:val="ms-MY"/>
              </w:rPr>
              <w:t>ncang dengan pihak utiliti</w:t>
            </w:r>
            <w:r w:rsidRPr="007059F4">
              <w:rPr>
                <w:lang w:val="ms-MY"/>
              </w:rPr>
              <w:t xml:space="preserve"> </w:t>
            </w:r>
            <w:r w:rsidR="00C11DAB">
              <w:rPr>
                <w:lang w:val="ms-MY"/>
              </w:rPr>
              <w:t xml:space="preserve">tempatan </w:t>
            </w:r>
            <w:r w:rsidRPr="007059F4">
              <w:rPr>
                <w:lang w:val="ms-MY"/>
              </w:rPr>
              <w:t xml:space="preserve">akan menyebabkan </w:t>
            </w:r>
            <w:r w:rsidR="00C11DAB">
              <w:rPr>
                <w:lang w:val="ms-MY"/>
              </w:rPr>
              <w:t>kelewatan memuktamadkan rekabentuk elektrik</w:t>
            </w:r>
            <w:r w:rsidRPr="007059F4">
              <w:rPr>
                <w:lang w:val="ms-MY"/>
              </w:rPr>
              <w:t xml:space="preserve"> </w:t>
            </w:r>
          </w:p>
        </w:tc>
        <w:tc>
          <w:tcPr>
            <w:tcW w:w="749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lang w:val="ms-MY"/>
              </w:rPr>
            </w:pPr>
            <w:r w:rsidRPr="007059F4">
              <w:rPr>
                <w:lang w:val="ms-MY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lang w:val="ms-MY"/>
              </w:rPr>
            </w:pPr>
            <w:r w:rsidRPr="007059F4">
              <w:rPr>
                <w:lang w:val="ms-MY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lang w:val="ms-MY"/>
              </w:rPr>
            </w:pPr>
            <w:r w:rsidRPr="007059F4">
              <w:rPr>
                <w:lang w:val="ms-MY"/>
              </w:rPr>
              <w:t>IV</w:t>
            </w:r>
          </w:p>
        </w:tc>
        <w:tc>
          <w:tcPr>
            <w:tcW w:w="810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b/>
                <w:lang w:val="ms-MY"/>
              </w:rPr>
            </w:pPr>
            <w:r w:rsidRPr="007059F4">
              <w:rPr>
                <w:b/>
                <w:lang w:val="ms-MY"/>
              </w:rPr>
              <w:t>E</w:t>
            </w:r>
          </w:p>
        </w:tc>
        <w:tc>
          <w:tcPr>
            <w:tcW w:w="2913" w:type="dxa"/>
            <w:shd w:val="clear" w:color="auto" w:fill="auto"/>
          </w:tcPr>
          <w:p w:rsidR="00F32F91" w:rsidRPr="007059F4" w:rsidRDefault="00F32F91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Surat peringatan kepada perunding</w:t>
            </w:r>
          </w:p>
          <w:p w:rsidR="00F32F91" w:rsidRPr="007059F4" w:rsidRDefault="00F32F91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Peringatan kepada perunding setiap kali melakukan semakan lukisan</w:t>
            </w:r>
          </w:p>
          <w:p w:rsidR="00F32F91" w:rsidRPr="007059F4" w:rsidRDefault="00F32F91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Meminta surat pengesahan daripada perunding</w:t>
            </w:r>
            <w:r w:rsidR="00EE23E4">
              <w:rPr>
                <w:lang w:val="ms-MY"/>
              </w:rPr>
              <w:t xml:space="preserve"> berkaitan permohonan kepada </w:t>
            </w:r>
            <w:r w:rsidR="00EE23E4">
              <w:rPr>
                <w:lang w:val="ms-MY"/>
              </w:rPr>
              <w:lastRenderedPageBreak/>
              <w:t>pihak utiliti</w:t>
            </w:r>
          </w:p>
          <w:p w:rsidR="00F32F91" w:rsidRPr="007059F4" w:rsidRDefault="00F32F91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Hentikan semakan rekabentuk oleh JKR  sel</w:t>
            </w:r>
            <w:r w:rsidR="00EE23E4">
              <w:rPr>
                <w:lang w:val="ms-MY"/>
              </w:rPr>
              <w:t>agi tiada keputusan daripada pihak utiliti</w:t>
            </w:r>
          </w:p>
        </w:tc>
        <w:tc>
          <w:tcPr>
            <w:tcW w:w="1616" w:type="dxa"/>
            <w:shd w:val="clear" w:color="auto" w:fill="auto"/>
          </w:tcPr>
          <w:p w:rsidR="00F32F91" w:rsidRPr="007059F4" w:rsidRDefault="00EE23E4" w:rsidP="000348E9">
            <w:pPr>
              <w:spacing w:before="60" w:afterLines="150"/>
              <w:rPr>
                <w:lang w:val="ms-MY"/>
              </w:rPr>
            </w:pPr>
            <w:r>
              <w:rPr>
                <w:lang w:val="ms-MY"/>
              </w:rPr>
              <w:lastRenderedPageBreak/>
              <w:t>HODT (E)</w:t>
            </w:r>
          </w:p>
          <w:p w:rsidR="00F32F91" w:rsidRPr="007059F4" w:rsidRDefault="00EE23E4" w:rsidP="000348E9">
            <w:pPr>
              <w:spacing w:before="60" w:afterLines="150"/>
              <w:rPr>
                <w:lang w:val="ms-MY"/>
              </w:rPr>
            </w:pPr>
            <w:r>
              <w:rPr>
                <w:lang w:val="ms-MY"/>
              </w:rPr>
              <w:t>HODT (E)</w:t>
            </w:r>
          </w:p>
          <w:p w:rsidR="00EE23E4" w:rsidRDefault="00EE23E4" w:rsidP="000348E9">
            <w:pPr>
              <w:spacing w:before="60" w:afterLines="150"/>
              <w:rPr>
                <w:lang w:val="ms-MY"/>
              </w:rPr>
            </w:pPr>
          </w:p>
          <w:p w:rsidR="00EE23E4" w:rsidRDefault="00EE23E4" w:rsidP="00EE23E4">
            <w:pPr>
              <w:spacing w:before="60" w:afterLines="150"/>
              <w:rPr>
                <w:color w:val="000000"/>
                <w:lang w:val="ms-MY"/>
              </w:rPr>
            </w:pPr>
            <w:r>
              <w:rPr>
                <w:lang w:val="ms-MY"/>
              </w:rPr>
              <w:t>HODT(E)/ Perunding</w:t>
            </w:r>
          </w:p>
          <w:p w:rsidR="00EE23E4" w:rsidRDefault="00EE23E4" w:rsidP="000348E9">
            <w:pPr>
              <w:spacing w:before="60" w:afterLines="200"/>
              <w:rPr>
                <w:color w:val="000000"/>
                <w:lang w:val="ms-MY"/>
              </w:rPr>
            </w:pPr>
          </w:p>
          <w:p w:rsidR="00F32F91" w:rsidRPr="00EA2F64" w:rsidRDefault="00EE23E4" w:rsidP="00EA2F64">
            <w:pPr>
              <w:spacing w:before="60" w:afterLines="200"/>
              <w:rPr>
                <w:color w:val="000000"/>
                <w:lang w:val="ms-MY"/>
              </w:rPr>
            </w:pPr>
            <w:r>
              <w:rPr>
                <w:color w:val="000000"/>
                <w:lang w:val="ms-MY"/>
              </w:rPr>
              <w:t>HODT (E)</w:t>
            </w:r>
          </w:p>
        </w:tc>
        <w:tc>
          <w:tcPr>
            <w:tcW w:w="1321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rPr>
                <w:color w:val="000000"/>
                <w:lang w:val="ms-MY"/>
              </w:rPr>
            </w:pPr>
          </w:p>
        </w:tc>
      </w:tr>
      <w:tr w:rsidR="00951AFF" w:rsidRPr="007059F4" w:rsidTr="00EA2F64">
        <w:trPr>
          <w:trHeight w:val="2894"/>
          <w:jc w:val="center"/>
        </w:trPr>
        <w:tc>
          <w:tcPr>
            <w:tcW w:w="1564" w:type="dxa"/>
            <w:shd w:val="clear" w:color="auto" w:fill="auto"/>
          </w:tcPr>
          <w:p w:rsidR="00F32F91" w:rsidRPr="007059F4" w:rsidRDefault="0044526C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lastRenderedPageBreak/>
              <w:t>1.3.3.3</w:t>
            </w:r>
          </w:p>
        </w:tc>
        <w:tc>
          <w:tcPr>
            <w:tcW w:w="3674" w:type="dxa"/>
            <w:shd w:val="clear" w:color="auto" w:fill="auto"/>
          </w:tcPr>
          <w:p w:rsidR="00F32F91" w:rsidRPr="007059F4" w:rsidRDefault="0044526C" w:rsidP="00397CF2">
            <w:pPr>
              <w:spacing w:before="60" w:afterLines="60"/>
              <w:rPr>
                <w:lang w:val="ms-MY"/>
              </w:rPr>
            </w:pPr>
            <w:r>
              <w:rPr>
                <w:lang w:val="ms-MY"/>
              </w:rPr>
              <w:t>Kelewatan penerimaan &amp; k</w:t>
            </w:r>
            <w:r w:rsidR="00F32F91" w:rsidRPr="007059F4">
              <w:rPr>
                <w:lang w:val="ms-MY"/>
              </w:rPr>
              <w:t xml:space="preserve">etepatan nilai beban mekanikal daripada Perunding Mekanikal menyebabkan rekabentuk elektrik tidak dapat dimuktamadkan. </w:t>
            </w:r>
          </w:p>
        </w:tc>
        <w:tc>
          <w:tcPr>
            <w:tcW w:w="749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lang w:val="ms-MY"/>
              </w:rPr>
            </w:pPr>
            <w:r w:rsidRPr="007059F4">
              <w:rPr>
                <w:lang w:val="ms-MY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lang w:val="ms-MY"/>
              </w:rPr>
            </w:pPr>
            <w:r w:rsidRPr="007059F4">
              <w:rPr>
                <w:lang w:val="ms-MY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lang w:val="ms-MY"/>
              </w:rPr>
            </w:pPr>
            <w:r w:rsidRPr="007059F4">
              <w:rPr>
                <w:lang w:val="ms-MY"/>
              </w:rPr>
              <w:t>IV</w:t>
            </w:r>
          </w:p>
        </w:tc>
        <w:tc>
          <w:tcPr>
            <w:tcW w:w="810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b/>
                <w:lang w:val="ms-MY"/>
              </w:rPr>
            </w:pPr>
            <w:r w:rsidRPr="007059F4">
              <w:rPr>
                <w:b/>
                <w:lang w:val="ms-MY"/>
              </w:rPr>
              <w:t>E</w:t>
            </w:r>
          </w:p>
        </w:tc>
        <w:tc>
          <w:tcPr>
            <w:tcW w:w="2913" w:type="dxa"/>
            <w:shd w:val="clear" w:color="auto" w:fill="auto"/>
          </w:tcPr>
          <w:p w:rsidR="00F32F91" w:rsidRPr="007059F4" w:rsidRDefault="00F32F91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Mewujudkan jaringan e-komunikasi yang efektif antara pasukan rekabentuk (perunding)</w:t>
            </w:r>
          </w:p>
          <w:p w:rsidR="00F32F91" w:rsidRPr="007059F4" w:rsidRDefault="00F32F91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Menggunakan beban Awalan mekanikal sebagai asas rekabentuk elektrik</w:t>
            </w:r>
          </w:p>
          <w:p w:rsidR="00F32F91" w:rsidRPr="007059F4" w:rsidRDefault="00F32F91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Melakukan permohonan secara bersurat kepada perunding terlibat</w:t>
            </w:r>
          </w:p>
        </w:tc>
        <w:tc>
          <w:tcPr>
            <w:tcW w:w="1616" w:type="dxa"/>
            <w:shd w:val="clear" w:color="auto" w:fill="auto"/>
          </w:tcPr>
          <w:p w:rsidR="00F32F91" w:rsidRPr="007059F4" w:rsidRDefault="00F32F91" w:rsidP="000348E9">
            <w:pPr>
              <w:spacing w:before="60" w:afterLines="100"/>
              <w:rPr>
                <w:lang w:val="ms-MY"/>
              </w:rPr>
            </w:pPr>
            <w:r w:rsidRPr="007059F4">
              <w:rPr>
                <w:lang w:val="ms-MY"/>
              </w:rPr>
              <w:t xml:space="preserve">Perunding </w:t>
            </w:r>
          </w:p>
          <w:p w:rsidR="00F32F91" w:rsidRPr="007059F4" w:rsidRDefault="00F32F91" w:rsidP="000348E9">
            <w:pPr>
              <w:spacing w:before="60" w:afterLines="60"/>
              <w:rPr>
                <w:lang w:val="ms-MY"/>
              </w:rPr>
            </w:pPr>
          </w:p>
          <w:p w:rsidR="00397CF2" w:rsidRPr="007059F4" w:rsidRDefault="00397CF2" w:rsidP="000348E9">
            <w:pPr>
              <w:spacing w:before="60" w:afterLines="60"/>
              <w:rPr>
                <w:lang w:val="ms-MY"/>
              </w:rPr>
            </w:pPr>
          </w:p>
          <w:p w:rsidR="00F32F91" w:rsidRPr="007059F4" w:rsidRDefault="00F32F91" w:rsidP="000348E9">
            <w:pPr>
              <w:spacing w:before="60" w:afterLines="100"/>
              <w:rPr>
                <w:lang w:val="ms-MY"/>
              </w:rPr>
            </w:pPr>
            <w:r w:rsidRPr="007059F4">
              <w:rPr>
                <w:lang w:val="ms-MY"/>
              </w:rPr>
              <w:t xml:space="preserve">Perunding </w:t>
            </w:r>
          </w:p>
          <w:p w:rsidR="00F32F91" w:rsidRPr="007059F4" w:rsidRDefault="00F32F91" w:rsidP="000348E9">
            <w:pPr>
              <w:spacing w:before="60" w:afterLines="100"/>
              <w:rPr>
                <w:color w:val="000000"/>
                <w:lang w:val="ms-MY"/>
              </w:rPr>
            </w:pPr>
          </w:p>
          <w:p w:rsidR="00F32F91" w:rsidRPr="007059F4" w:rsidRDefault="0044526C" w:rsidP="00397CF2">
            <w:pPr>
              <w:spacing w:before="60" w:afterLines="100"/>
              <w:rPr>
                <w:lang w:val="ms-MY"/>
              </w:rPr>
            </w:pPr>
            <w:r>
              <w:rPr>
                <w:color w:val="000000"/>
                <w:lang w:val="ms-MY"/>
              </w:rPr>
              <w:t>HODT (E)</w:t>
            </w:r>
            <w:r w:rsidR="00F32F91" w:rsidRPr="007059F4">
              <w:rPr>
                <w:color w:val="000000"/>
                <w:lang w:val="ms-MY"/>
              </w:rPr>
              <w:t xml:space="preserve">/ Perunding </w:t>
            </w:r>
          </w:p>
        </w:tc>
        <w:tc>
          <w:tcPr>
            <w:tcW w:w="1321" w:type="dxa"/>
            <w:shd w:val="clear" w:color="auto" w:fill="auto"/>
          </w:tcPr>
          <w:p w:rsidR="00F32F91" w:rsidRPr="007059F4" w:rsidRDefault="00F32F91" w:rsidP="000348E9">
            <w:pPr>
              <w:rPr>
                <w:lang w:val="ms-MY"/>
              </w:rPr>
            </w:pPr>
          </w:p>
        </w:tc>
      </w:tr>
      <w:tr w:rsidR="00951AFF" w:rsidRPr="007059F4" w:rsidTr="00EA2F64">
        <w:trPr>
          <w:trHeight w:val="1550"/>
          <w:jc w:val="center"/>
        </w:trPr>
        <w:tc>
          <w:tcPr>
            <w:tcW w:w="1564" w:type="dxa"/>
            <w:shd w:val="clear" w:color="auto" w:fill="auto"/>
          </w:tcPr>
          <w:p w:rsidR="00F32F91" w:rsidRPr="007059F4" w:rsidRDefault="00697F50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1.3.3</w:t>
            </w:r>
          </w:p>
        </w:tc>
        <w:tc>
          <w:tcPr>
            <w:tcW w:w="3674" w:type="dxa"/>
            <w:shd w:val="clear" w:color="auto" w:fill="auto"/>
          </w:tcPr>
          <w:p w:rsidR="00F32F91" w:rsidRPr="007059F4" w:rsidRDefault="00F32F91" w:rsidP="00697F50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 w:rsidRPr="007059F4">
              <w:rPr>
                <w:lang w:val="ms-MY"/>
              </w:rPr>
              <w:t>Ketidak sesuaian bilik servis elektrik (lokasi &amp; Saiz) yang diberikan oleh Perunding Arkitek, menyeb</w:t>
            </w:r>
            <w:r w:rsidR="007059F4" w:rsidRPr="007059F4">
              <w:rPr>
                <w:lang w:val="ms-MY"/>
              </w:rPr>
              <w:t xml:space="preserve">abkan </w:t>
            </w:r>
            <w:r w:rsidR="00697F50">
              <w:rPr>
                <w:lang w:val="ms-MY"/>
              </w:rPr>
              <w:t>pertambahan kos diperingkat pembinaan</w:t>
            </w:r>
            <w:r w:rsidRPr="007059F4">
              <w:rPr>
                <w:lang w:val="ms-MY"/>
              </w:rPr>
              <w:t>.</w:t>
            </w:r>
          </w:p>
        </w:tc>
        <w:tc>
          <w:tcPr>
            <w:tcW w:w="749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lang w:val="ms-MY"/>
              </w:rPr>
            </w:pPr>
            <w:r w:rsidRPr="007059F4">
              <w:rPr>
                <w:lang w:val="ms-MY"/>
              </w:rPr>
              <w:t>7</w:t>
            </w:r>
          </w:p>
        </w:tc>
        <w:tc>
          <w:tcPr>
            <w:tcW w:w="849" w:type="dxa"/>
            <w:shd w:val="clear" w:color="auto" w:fill="auto"/>
          </w:tcPr>
          <w:p w:rsidR="00F32F91" w:rsidRPr="007059F4" w:rsidRDefault="00697F50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lang w:val="ms-MY"/>
              </w:rPr>
            </w:pPr>
            <w:r w:rsidRPr="007059F4">
              <w:rPr>
                <w:lang w:val="ms-MY"/>
              </w:rPr>
              <w:t>IV</w:t>
            </w:r>
          </w:p>
        </w:tc>
        <w:tc>
          <w:tcPr>
            <w:tcW w:w="810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b/>
                <w:lang w:val="ms-MY"/>
              </w:rPr>
            </w:pPr>
            <w:r w:rsidRPr="007059F4">
              <w:rPr>
                <w:b/>
                <w:lang w:val="ms-MY"/>
              </w:rPr>
              <w:t>E</w:t>
            </w:r>
          </w:p>
        </w:tc>
        <w:tc>
          <w:tcPr>
            <w:tcW w:w="2913" w:type="dxa"/>
            <w:shd w:val="clear" w:color="auto" w:fill="auto"/>
          </w:tcPr>
          <w:p w:rsidR="00F32F91" w:rsidRPr="007059F4" w:rsidRDefault="00F32F91" w:rsidP="00F32F91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Memaklumkan kepada Perunding Elektrik  untuk melakukan perubahan dengnan arkitek sebelum semakan dibuat.</w:t>
            </w:r>
          </w:p>
        </w:tc>
        <w:tc>
          <w:tcPr>
            <w:tcW w:w="1616" w:type="dxa"/>
            <w:shd w:val="clear" w:color="auto" w:fill="auto"/>
          </w:tcPr>
          <w:p w:rsidR="00F32F91" w:rsidRPr="007059F4" w:rsidRDefault="00697F50" w:rsidP="000348E9">
            <w:pPr>
              <w:spacing w:before="60" w:afterLines="60"/>
              <w:rPr>
                <w:color w:val="000000"/>
                <w:lang w:val="ms-MY"/>
              </w:rPr>
            </w:pPr>
            <w:r>
              <w:rPr>
                <w:color w:val="000000"/>
                <w:lang w:val="ms-MY"/>
              </w:rPr>
              <w:t xml:space="preserve">HODT (E)/ </w:t>
            </w:r>
            <w:r w:rsidR="00F32F91" w:rsidRPr="007059F4">
              <w:rPr>
                <w:color w:val="000000"/>
                <w:lang w:val="ms-MY"/>
              </w:rPr>
              <w:t xml:space="preserve">Perunding </w:t>
            </w:r>
          </w:p>
          <w:p w:rsidR="00F32F91" w:rsidRPr="007059F4" w:rsidRDefault="00F32F91" w:rsidP="000348E9">
            <w:pPr>
              <w:spacing w:before="60" w:afterLines="60"/>
              <w:rPr>
                <w:lang w:val="ms-MY"/>
              </w:rPr>
            </w:pPr>
          </w:p>
        </w:tc>
        <w:tc>
          <w:tcPr>
            <w:tcW w:w="1321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rPr>
                <w:lang w:val="ms-MY"/>
              </w:rPr>
            </w:pPr>
          </w:p>
        </w:tc>
      </w:tr>
      <w:tr w:rsidR="00951AFF" w:rsidRPr="007059F4" w:rsidTr="00EA2F64">
        <w:trPr>
          <w:trHeight w:val="1538"/>
          <w:jc w:val="center"/>
        </w:trPr>
        <w:tc>
          <w:tcPr>
            <w:tcW w:w="1564" w:type="dxa"/>
            <w:shd w:val="clear" w:color="auto" w:fill="auto"/>
          </w:tcPr>
          <w:p w:rsidR="00F32F91" w:rsidRPr="007059F4" w:rsidRDefault="00370A1F" w:rsidP="000348E9">
            <w:pPr>
              <w:tabs>
                <w:tab w:val="center" w:pos="355"/>
              </w:tabs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1.3.4.4.3</w:t>
            </w:r>
          </w:p>
        </w:tc>
        <w:tc>
          <w:tcPr>
            <w:tcW w:w="3674" w:type="dxa"/>
            <w:shd w:val="clear" w:color="auto" w:fill="auto"/>
          </w:tcPr>
          <w:p w:rsidR="00F32F91" w:rsidRPr="007059F4" w:rsidRDefault="00F32F91" w:rsidP="00697F50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 w:rsidRPr="007059F4">
              <w:rPr>
                <w:lang w:val="ms-MY"/>
              </w:rPr>
              <w:t xml:space="preserve">Kegagalan menyiapkan lukisan rekabentuk elektrik  2 bulan selepas </w:t>
            </w:r>
            <w:r w:rsidR="00697F50">
              <w:rPr>
                <w:lang w:val="ms-MY"/>
              </w:rPr>
              <w:t>tender utama akan menyebabkan kelewatan proses tender dan perlantikan sub-kontraktor dinamakan.</w:t>
            </w:r>
          </w:p>
        </w:tc>
        <w:tc>
          <w:tcPr>
            <w:tcW w:w="749" w:type="dxa"/>
            <w:shd w:val="clear" w:color="auto" w:fill="auto"/>
          </w:tcPr>
          <w:p w:rsidR="00F32F91" w:rsidRPr="007059F4" w:rsidRDefault="00370A1F" w:rsidP="000348E9">
            <w:pPr>
              <w:spacing w:before="60" w:afterLines="60"/>
              <w:jc w:val="center"/>
            </w:pPr>
            <w:r>
              <w:t>3</w:t>
            </w:r>
          </w:p>
        </w:tc>
        <w:tc>
          <w:tcPr>
            <w:tcW w:w="849" w:type="dxa"/>
            <w:shd w:val="clear" w:color="auto" w:fill="auto"/>
          </w:tcPr>
          <w:p w:rsidR="00F32F91" w:rsidRPr="007059F4" w:rsidRDefault="00370A1F" w:rsidP="000348E9">
            <w:pPr>
              <w:spacing w:before="60" w:afterLines="60"/>
              <w:jc w:val="center"/>
            </w:pPr>
            <w:r>
              <w:t>4</w:t>
            </w:r>
          </w:p>
        </w:tc>
        <w:tc>
          <w:tcPr>
            <w:tcW w:w="681" w:type="dxa"/>
            <w:shd w:val="clear" w:color="auto" w:fill="auto"/>
          </w:tcPr>
          <w:p w:rsidR="00F32F91" w:rsidRPr="007059F4" w:rsidRDefault="00370A1F" w:rsidP="000348E9">
            <w:pPr>
              <w:spacing w:before="60" w:afterLines="60"/>
              <w:jc w:val="center"/>
            </w:pPr>
            <w:r>
              <w:t>I</w:t>
            </w:r>
            <w:r w:rsidR="00F32F91" w:rsidRPr="007059F4">
              <w:t>V</w:t>
            </w:r>
          </w:p>
        </w:tc>
        <w:tc>
          <w:tcPr>
            <w:tcW w:w="810" w:type="dxa"/>
            <w:shd w:val="clear" w:color="auto" w:fill="auto"/>
          </w:tcPr>
          <w:p w:rsidR="00F32F91" w:rsidRPr="007059F4" w:rsidRDefault="00F32F91" w:rsidP="000348E9">
            <w:pPr>
              <w:spacing w:before="60" w:afterLines="60"/>
              <w:jc w:val="center"/>
              <w:rPr>
                <w:b/>
              </w:rPr>
            </w:pPr>
            <w:r w:rsidRPr="007059F4">
              <w:rPr>
                <w:b/>
              </w:rPr>
              <w:t>E</w:t>
            </w:r>
          </w:p>
        </w:tc>
        <w:tc>
          <w:tcPr>
            <w:tcW w:w="2913" w:type="dxa"/>
            <w:shd w:val="clear" w:color="auto" w:fill="auto"/>
          </w:tcPr>
          <w:p w:rsidR="00F32F91" w:rsidRPr="007059F4" w:rsidRDefault="00F32F91" w:rsidP="00F32F91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sv-SE"/>
              </w:rPr>
            </w:pPr>
            <w:r w:rsidRPr="007059F4">
              <w:t xml:space="preserve"> JKR CKE </w:t>
            </w:r>
            <w:proofErr w:type="spellStart"/>
            <w:r w:rsidRPr="007059F4">
              <w:t>ambil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alih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kerja-kerja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Rekabentuk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Pepasangan</w:t>
            </w:r>
            <w:proofErr w:type="spellEnd"/>
            <w:r w:rsidRPr="007059F4">
              <w:t xml:space="preserve"> Elektrik</w:t>
            </w:r>
          </w:p>
        </w:tc>
        <w:tc>
          <w:tcPr>
            <w:tcW w:w="1616" w:type="dxa"/>
            <w:shd w:val="clear" w:color="auto" w:fill="auto"/>
          </w:tcPr>
          <w:p w:rsidR="00F32F91" w:rsidRPr="007059F4" w:rsidRDefault="00EA2F64" w:rsidP="00EA2F64">
            <w:pPr>
              <w:spacing w:before="60" w:afterLines="50" w:line="360" w:lineRule="auto"/>
              <w:rPr>
                <w:lang w:val="sv-SE"/>
              </w:rPr>
            </w:pPr>
            <w:r>
              <w:rPr>
                <w:lang w:val="ms-MY"/>
              </w:rPr>
              <w:t xml:space="preserve">Pengarah </w:t>
            </w:r>
            <w:r w:rsidR="00F32F91" w:rsidRPr="007059F4">
              <w:rPr>
                <w:lang w:val="ms-MY"/>
              </w:rPr>
              <w:t>Perunding Rekabentuk CKE</w:t>
            </w:r>
          </w:p>
        </w:tc>
        <w:tc>
          <w:tcPr>
            <w:tcW w:w="1321" w:type="dxa"/>
            <w:shd w:val="clear" w:color="auto" w:fill="auto"/>
          </w:tcPr>
          <w:p w:rsidR="00F32F91" w:rsidRPr="007059F4" w:rsidRDefault="00F32F91" w:rsidP="000348E9">
            <w:pPr>
              <w:spacing w:before="60" w:afterLines="60" w:line="360" w:lineRule="auto"/>
            </w:pPr>
          </w:p>
        </w:tc>
      </w:tr>
      <w:tr w:rsidR="00951AFF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7059F4" w:rsidRPr="007059F4" w:rsidRDefault="007059F4" w:rsidP="000348E9">
            <w:pPr>
              <w:spacing w:before="60" w:afterLines="60"/>
              <w:jc w:val="center"/>
              <w:rPr>
                <w:lang w:val="ms-MY"/>
              </w:rPr>
            </w:pPr>
          </w:p>
        </w:tc>
        <w:tc>
          <w:tcPr>
            <w:tcW w:w="3674" w:type="dxa"/>
            <w:shd w:val="clear" w:color="auto" w:fill="auto"/>
          </w:tcPr>
          <w:p w:rsidR="007059F4" w:rsidRPr="007059F4" w:rsidRDefault="007059F4" w:rsidP="000348E9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proofErr w:type="spellStart"/>
            <w:r w:rsidRPr="007059F4">
              <w:t>Kelewatan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untuk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mendapatkan</w:t>
            </w:r>
            <w:proofErr w:type="spellEnd"/>
            <w:r w:rsidRPr="007059F4">
              <w:t xml:space="preserve"> input </w:t>
            </w:r>
            <w:proofErr w:type="spellStart"/>
            <w:r w:rsidRPr="007059F4">
              <w:t>daripada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perunding</w:t>
            </w:r>
            <w:proofErr w:type="spellEnd"/>
            <w:r w:rsidRPr="007059F4">
              <w:t xml:space="preserve"> ICT </w:t>
            </w:r>
            <w:proofErr w:type="spellStart"/>
            <w:r w:rsidRPr="007059F4">
              <w:t>menyebabkan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kelewatan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untuk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memukatamadkan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rekabentuk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elektrik</w:t>
            </w:r>
            <w:proofErr w:type="spellEnd"/>
            <w:r w:rsidRPr="007059F4">
              <w:t xml:space="preserve"> / </w:t>
            </w:r>
            <w:proofErr w:type="spellStart"/>
            <w:r w:rsidRPr="007059F4">
              <w:t>lukisan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Koordinasi</w:t>
            </w:r>
            <w:proofErr w:type="spellEnd"/>
            <w:r w:rsidRPr="007059F4">
              <w:t xml:space="preserve"> IBS Elektrik</w:t>
            </w:r>
            <w:r w:rsidR="00370A1F">
              <w:t xml:space="preserve"> </w:t>
            </w:r>
            <w:proofErr w:type="spellStart"/>
            <w:r w:rsidR="00370A1F">
              <w:t>di</w:t>
            </w:r>
            <w:proofErr w:type="spellEnd"/>
            <w:r w:rsidR="00370A1F">
              <w:t xml:space="preserve"> </w:t>
            </w:r>
            <w:proofErr w:type="spellStart"/>
            <w:r w:rsidR="00370A1F">
              <w:t>mana</w:t>
            </w:r>
            <w:proofErr w:type="spellEnd"/>
            <w:r w:rsidR="00370A1F">
              <w:t xml:space="preserve"> </w:t>
            </w:r>
            <w:proofErr w:type="spellStart"/>
            <w:r w:rsidR="00370A1F">
              <w:t>menyebabkan</w:t>
            </w:r>
            <w:proofErr w:type="spellEnd"/>
            <w:r w:rsidR="00370A1F">
              <w:t xml:space="preserve"> </w:t>
            </w:r>
            <w:proofErr w:type="spellStart"/>
            <w:r w:rsidR="00370A1F">
              <w:t>kelewatan</w:t>
            </w:r>
            <w:proofErr w:type="spellEnd"/>
            <w:r w:rsidR="00370A1F">
              <w:t xml:space="preserve"> </w:t>
            </w:r>
            <w:proofErr w:type="spellStart"/>
            <w:r w:rsidR="00370A1F">
              <w:t>panggilan</w:t>
            </w:r>
            <w:proofErr w:type="spellEnd"/>
            <w:r w:rsidR="00370A1F">
              <w:t xml:space="preserve"> tender </w:t>
            </w:r>
            <w:proofErr w:type="spellStart"/>
            <w:r w:rsidR="00370A1F">
              <w:t>kontraktor</w:t>
            </w:r>
            <w:proofErr w:type="spellEnd"/>
            <w:r w:rsidR="00370A1F">
              <w:t xml:space="preserve"> </w:t>
            </w:r>
            <w:proofErr w:type="spellStart"/>
            <w:r w:rsidR="00370A1F">
              <w:t>utama</w:t>
            </w:r>
            <w:proofErr w:type="spellEnd"/>
            <w:r w:rsidR="00370A1F">
              <w:t xml:space="preserve"> </w:t>
            </w:r>
          </w:p>
        </w:tc>
        <w:tc>
          <w:tcPr>
            <w:tcW w:w="749" w:type="dxa"/>
            <w:shd w:val="clear" w:color="auto" w:fill="auto"/>
          </w:tcPr>
          <w:p w:rsidR="007059F4" w:rsidRPr="007059F4" w:rsidRDefault="00370A1F" w:rsidP="000348E9">
            <w:pPr>
              <w:spacing w:before="60" w:afterLines="60"/>
              <w:jc w:val="center"/>
            </w:pPr>
            <w:r>
              <w:t>3</w:t>
            </w:r>
          </w:p>
        </w:tc>
        <w:tc>
          <w:tcPr>
            <w:tcW w:w="849" w:type="dxa"/>
            <w:shd w:val="clear" w:color="auto" w:fill="auto"/>
          </w:tcPr>
          <w:p w:rsidR="007059F4" w:rsidRPr="007059F4" w:rsidRDefault="00370A1F" w:rsidP="000348E9">
            <w:pPr>
              <w:spacing w:before="60" w:afterLines="60"/>
              <w:jc w:val="center"/>
            </w:pPr>
            <w:r>
              <w:t>3</w:t>
            </w:r>
          </w:p>
        </w:tc>
        <w:tc>
          <w:tcPr>
            <w:tcW w:w="681" w:type="dxa"/>
            <w:shd w:val="clear" w:color="auto" w:fill="auto"/>
          </w:tcPr>
          <w:p w:rsidR="007059F4" w:rsidRPr="007059F4" w:rsidRDefault="007059F4" w:rsidP="000348E9">
            <w:pPr>
              <w:spacing w:before="60" w:afterLines="60"/>
              <w:jc w:val="center"/>
            </w:pPr>
            <w:r w:rsidRPr="007059F4">
              <w:t>IV</w:t>
            </w:r>
          </w:p>
        </w:tc>
        <w:tc>
          <w:tcPr>
            <w:tcW w:w="810" w:type="dxa"/>
            <w:shd w:val="clear" w:color="auto" w:fill="auto"/>
          </w:tcPr>
          <w:p w:rsidR="007059F4" w:rsidRPr="007059F4" w:rsidRDefault="00370A1F" w:rsidP="000348E9">
            <w:pPr>
              <w:spacing w:before="60" w:afterLines="60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913" w:type="dxa"/>
            <w:shd w:val="clear" w:color="auto" w:fill="auto"/>
          </w:tcPr>
          <w:p w:rsidR="007059F4" w:rsidRPr="007059F4" w:rsidRDefault="00370A1F" w:rsidP="000348E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</w:pPr>
            <w:r>
              <w:t xml:space="preserve">Perunding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mengadakan</w:t>
            </w:r>
            <w:proofErr w:type="spellEnd"/>
            <w:r w:rsidR="007059F4" w:rsidRPr="007059F4">
              <w:t xml:space="preserve"> </w:t>
            </w:r>
            <w:proofErr w:type="spellStart"/>
            <w:r w:rsidR="007059F4" w:rsidRPr="007059F4">
              <w:t>ko</w:t>
            </w:r>
            <w:r>
              <w:t>ordinasi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bersama</w:t>
            </w:r>
            <w:proofErr w:type="spellEnd"/>
            <w:r>
              <w:t xml:space="preserve">  unit</w:t>
            </w:r>
            <w:proofErr w:type="gramEnd"/>
            <w:r>
              <w:t xml:space="preserve"> Perunding ICT</w:t>
            </w:r>
            <w:r w:rsidR="007059F4" w:rsidRPr="007059F4">
              <w:t xml:space="preserve"> </w:t>
            </w:r>
            <w:proofErr w:type="spellStart"/>
            <w:r w:rsidR="007059F4" w:rsidRPr="007059F4">
              <w:t>satu</w:t>
            </w:r>
            <w:proofErr w:type="spellEnd"/>
            <w:r w:rsidR="007059F4" w:rsidRPr="007059F4">
              <w:t xml:space="preserve"> </w:t>
            </w:r>
            <w:proofErr w:type="spellStart"/>
            <w:r w:rsidR="007059F4" w:rsidRPr="007059F4">
              <w:t>minggu</w:t>
            </w:r>
            <w:proofErr w:type="spellEnd"/>
            <w:r w:rsidR="007059F4" w:rsidRPr="007059F4">
              <w:t xml:space="preserve"> </w:t>
            </w:r>
            <w:proofErr w:type="spellStart"/>
            <w:r w:rsidR="007059F4" w:rsidRPr="007059F4">
              <w:t>selepas</w:t>
            </w:r>
            <w:proofErr w:type="spellEnd"/>
            <w:r w:rsidR="007059F4" w:rsidRPr="007059F4">
              <w:t xml:space="preserve"> </w:t>
            </w:r>
            <w:proofErr w:type="spellStart"/>
            <w:r w:rsidR="007059F4" w:rsidRPr="007059F4">
              <w:t>lukisan</w:t>
            </w:r>
            <w:proofErr w:type="spellEnd"/>
            <w:r w:rsidR="007059F4" w:rsidRPr="007059F4">
              <w:t xml:space="preserve"> 1:100scale </w:t>
            </w:r>
            <w:proofErr w:type="spellStart"/>
            <w:r w:rsidR="007059F4" w:rsidRPr="007059F4">
              <w:t>arkitek</w:t>
            </w:r>
            <w:proofErr w:type="spellEnd"/>
            <w:r w:rsidR="007059F4" w:rsidRPr="007059F4">
              <w:t xml:space="preserve"> </w:t>
            </w:r>
            <w:proofErr w:type="spellStart"/>
            <w:r w:rsidR="007059F4" w:rsidRPr="007059F4">
              <w:t>diperolehi</w:t>
            </w:r>
            <w:proofErr w:type="spellEnd"/>
            <w:r w:rsidR="007059F4" w:rsidRPr="007059F4">
              <w:t>.</w:t>
            </w:r>
          </w:p>
          <w:p w:rsidR="007059F4" w:rsidRPr="007059F4" w:rsidRDefault="007059F4" w:rsidP="00370A1F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</w:pPr>
            <w:proofErr w:type="spellStart"/>
            <w:r w:rsidRPr="007059F4">
              <w:t>Melakukan</w:t>
            </w:r>
            <w:proofErr w:type="spellEnd"/>
            <w:r w:rsidRPr="007059F4">
              <w:t xml:space="preserve"> </w:t>
            </w:r>
            <w:proofErr w:type="spellStart"/>
            <w:r w:rsidR="00370A1F">
              <w:t>tindakan</w:t>
            </w:r>
            <w:proofErr w:type="spellEnd"/>
            <w:r w:rsidR="00370A1F">
              <w:t xml:space="preserve"> </w:t>
            </w:r>
            <w:proofErr w:type="spellStart"/>
            <w:r w:rsidR="00370A1F">
              <w:t>susulan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setiap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minggu</w:t>
            </w:r>
            <w:proofErr w:type="spellEnd"/>
            <w:r w:rsidRPr="007059F4">
              <w:t xml:space="preserve">      </w:t>
            </w:r>
          </w:p>
        </w:tc>
        <w:tc>
          <w:tcPr>
            <w:tcW w:w="1616" w:type="dxa"/>
            <w:shd w:val="clear" w:color="auto" w:fill="auto"/>
          </w:tcPr>
          <w:p w:rsidR="007059F4" w:rsidRPr="007059F4" w:rsidRDefault="007059F4" w:rsidP="000348E9">
            <w:pPr>
              <w:spacing w:before="60" w:afterLines="60"/>
            </w:pPr>
            <w:r w:rsidRPr="007059F4">
              <w:t xml:space="preserve">HODT </w:t>
            </w:r>
            <w:r w:rsidR="00370A1F">
              <w:t>(E)/ Perunding</w:t>
            </w:r>
          </w:p>
          <w:p w:rsidR="007059F4" w:rsidRDefault="007059F4" w:rsidP="000348E9">
            <w:pPr>
              <w:spacing w:before="60" w:afterLines="60"/>
            </w:pPr>
          </w:p>
          <w:p w:rsidR="00370A1F" w:rsidRDefault="00370A1F" w:rsidP="000348E9">
            <w:pPr>
              <w:spacing w:before="60" w:afterLines="60"/>
            </w:pPr>
          </w:p>
          <w:p w:rsidR="00B71B76" w:rsidRDefault="00B71B76" w:rsidP="000348E9">
            <w:pPr>
              <w:spacing w:before="60" w:afterLines="60"/>
            </w:pPr>
          </w:p>
          <w:p w:rsidR="00370A1F" w:rsidRPr="007059F4" w:rsidRDefault="00370A1F" w:rsidP="000348E9">
            <w:pPr>
              <w:spacing w:before="60" w:afterLines="60"/>
            </w:pPr>
            <w:r>
              <w:t>HODT (E)</w:t>
            </w:r>
          </w:p>
        </w:tc>
        <w:tc>
          <w:tcPr>
            <w:tcW w:w="1321" w:type="dxa"/>
            <w:shd w:val="clear" w:color="auto" w:fill="auto"/>
          </w:tcPr>
          <w:p w:rsidR="007059F4" w:rsidRPr="007059F4" w:rsidRDefault="007059F4" w:rsidP="000348E9">
            <w:pPr>
              <w:spacing w:before="60" w:afterLines="60"/>
            </w:pPr>
          </w:p>
        </w:tc>
      </w:tr>
      <w:tr w:rsidR="00951AFF" w:rsidRPr="007059F4" w:rsidTr="00B71B76">
        <w:trPr>
          <w:trHeight w:val="470"/>
          <w:jc w:val="center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rPr>
                <w:b/>
              </w:rPr>
            </w:pP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b/>
              </w:rPr>
            </w:pPr>
            <w:r w:rsidRPr="00B71B76">
              <w:rPr>
                <w:b/>
              </w:rPr>
              <w:t>PEROLEHAN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rPr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rPr>
                <w:b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rPr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rPr>
                <w:b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rPr>
                <w:b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rPr>
                <w:b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7059F4" w:rsidRPr="00B71B76" w:rsidRDefault="007059F4" w:rsidP="00B71B76">
            <w:pPr>
              <w:rPr>
                <w:b/>
              </w:rPr>
            </w:pPr>
          </w:p>
        </w:tc>
      </w:tr>
      <w:tr w:rsidR="00951AFF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7059F4" w:rsidRPr="007059F4" w:rsidRDefault="003B7DB9" w:rsidP="000348E9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>
              <w:rPr>
                <w:lang w:val="ms-MY"/>
              </w:rPr>
              <w:t>1.4.1</w:t>
            </w:r>
          </w:p>
        </w:tc>
        <w:tc>
          <w:tcPr>
            <w:tcW w:w="3674" w:type="dxa"/>
            <w:shd w:val="clear" w:color="auto" w:fill="auto"/>
          </w:tcPr>
          <w:p w:rsidR="007059F4" w:rsidRPr="007059F4" w:rsidRDefault="007059F4" w:rsidP="000348E9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 w:rsidRPr="007059F4">
              <w:rPr>
                <w:lang w:val="ms-MY"/>
              </w:rPr>
              <w:t xml:space="preserve">Dokumen tender yang tidak siap dan lengkap </w:t>
            </w:r>
            <w:r w:rsidR="009A3B7E">
              <w:rPr>
                <w:lang w:val="ms-MY"/>
              </w:rPr>
              <w:t xml:space="preserve">akan </w:t>
            </w:r>
            <w:r w:rsidRPr="007059F4">
              <w:rPr>
                <w:lang w:val="ms-MY"/>
              </w:rPr>
              <w:t>menyebabkan kelewatan dalam penjualan dokumen tender</w:t>
            </w:r>
          </w:p>
        </w:tc>
        <w:tc>
          <w:tcPr>
            <w:tcW w:w="749" w:type="dxa"/>
            <w:shd w:val="clear" w:color="auto" w:fill="auto"/>
          </w:tcPr>
          <w:p w:rsidR="007059F4" w:rsidRPr="007059F4" w:rsidRDefault="009A3B7E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3</w:t>
            </w:r>
          </w:p>
          <w:p w:rsidR="007059F4" w:rsidRPr="007059F4" w:rsidRDefault="007059F4" w:rsidP="000348E9">
            <w:pPr>
              <w:rPr>
                <w:lang w:val="ms-MY"/>
              </w:rPr>
            </w:pPr>
          </w:p>
        </w:tc>
        <w:tc>
          <w:tcPr>
            <w:tcW w:w="849" w:type="dxa"/>
            <w:shd w:val="clear" w:color="auto" w:fill="auto"/>
          </w:tcPr>
          <w:p w:rsidR="007059F4" w:rsidRPr="007059F4" w:rsidRDefault="009A3B7E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3</w:t>
            </w:r>
          </w:p>
          <w:p w:rsidR="007059F4" w:rsidRPr="007059F4" w:rsidRDefault="007059F4" w:rsidP="000348E9">
            <w:pPr>
              <w:rPr>
                <w:lang w:val="ms-MY"/>
              </w:rPr>
            </w:pPr>
          </w:p>
        </w:tc>
        <w:tc>
          <w:tcPr>
            <w:tcW w:w="681" w:type="dxa"/>
            <w:shd w:val="clear" w:color="auto" w:fill="auto"/>
          </w:tcPr>
          <w:p w:rsidR="007059F4" w:rsidRPr="007059F4" w:rsidRDefault="009A3B7E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III</w:t>
            </w:r>
          </w:p>
          <w:p w:rsidR="007059F4" w:rsidRPr="007059F4" w:rsidRDefault="007059F4" w:rsidP="000348E9">
            <w:pPr>
              <w:rPr>
                <w:lang w:val="ms-MY"/>
              </w:rPr>
            </w:pPr>
          </w:p>
        </w:tc>
        <w:tc>
          <w:tcPr>
            <w:tcW w:w="810" w:type="dxa"/>
            <w:shd w:val="clear" w:color="auto" w:fill="auto"/>
          </w:tcPr>
          <w:p w:rsidR="007059F4" w:rsidRPr="007059F4" w:rsidRDefault="009A3B7E" w:rsidP="000348E9">
            <w:pPr>
              <w:spacing w:before="60" w:afterLines="60"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M</w:t>
            </w:r>
          </w:p>
          <w:p w:rsidR="007059F4" w:rsidRPr="007059F4" w:rsidRDefault="007059F4" w:rsidP="000348E9">
            <w:pPr>
              <w:rPr>
                <w:lang w:val="ms-MY"/>
              </w:rPr>
            </w:pPr>
          </w:p>
        </w:tc>
        <w:tc>
          <w:tcPr>
            <w:tcW w:w="2913" w:type="dxa"/>
            <w:shd w:val="clear" w:color="auto" w:fill="auto"/>
          </w:tcPr>
          <w:p w:rsidR="007059F4" w:rsidRPr="007059F4" w:rsidRDefault="007059F4" w:rsidP="00B71B76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before="60" w:afterLines="60"/>
              <w:ind w:left="336" w:hanging="336"/>
              <w:rPr>
                <w:lang w:val="ms-MY"/>
              </w:rPr>
            </w:pPr>
            <w:r w:rsidRPr="007059F4">
              <w:rPr>
                <w:lang w:val="ms-MY"/>
              </w:rPr>
              <w:t>Menggunakan sepenuhnya aplikasi CD Tendering bagi semua perolehan kerja pemasangan elektrik.</w:t>
            </w:r>
          </w:p>
        </w:tc>
        <w:tc>
          <w:tcPr>
            <w:tcW w:w="1616" w:type="dxa"/>
            <w:shd w:val="clear" w:color="auto" w:fill="auto"/>
          </w:tcPr>
          <w:p w:rsidR="007059F4" w:rsidRPr="007059F4" w:rsidRDefault="00F96707" w:rsidP="000348E9">
            <w:pPr>
              <w:spacing w:before="60" w:afterLines="60"/>
              <w:rPr>
                <w:color w:val="000000"/>
                <w:lang w:val="ms-MY"/>
              </w:rPr>
            </w:pPr>
            <w:r>
              <w:rPr>
                <w:color w:val="000000"/>
                <w:lang w:val="ms-MY"/>
              </w:rPr>
              <w:t>HODT(E)</w:t>
            </w:r>
          </w:p>
          <w:p w:rsidR="007059F4" w:rsidRPr="007059F4" w:rsidRDefault="007059F4" w:rsidP="000348E9">
            <w:pPr>
              <w:rPr>
                <w:lang w:val="ms-MY"/>
              </w:rPr>
            </w:pPr>
          </w:p>
        </w:tc>
        <w:tc>
          <w:tcPr>
            <w:tcW w:w="1321" w:type="dxa"/>
            <w:shd w:val="clear" w:color="auto" w:fill="auto"/>
          </w:tcPr>
          <w:p w:rsidR="007059F4" w:rsidRPr="007059F4" w:rsidRDefault="007059F4" w:rsidP="00861140"/>
        </w:tc>
      </w:tr>
      <w:tr w:rsidR="00951AFF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7059F4" w:rsidRPr="007059F4" w:rsidRDefault="007059F4" w:rsidP="000348E9">
            <w:pPr>
              <w:spacing w:before="60" w:afterLines="60"/>
            </w:pPr>
          </w:p>
        </w:tc>
        <w:tc>
          <w:tcPr>
            <w:tcW w:w="3674" w:type="dxa"/>
            <w:shd w:val="clear" w:color="auto" w:fill="auto"/>
          </w:tcPr>
          <w:p w:rsidR="007059F4" w:rsidRPr="007059F4" w:rsidRDefault="007059F4" w:rsidP="00304057">
            <w:pPr>
              <w:spacing w:before="60" w:afterLines="60"/>
            </w:pPr>
            <w:r w:rsidRPr="007059F4">
              <w:t xml:space="preserve">BQ yang </w:t>
            </w:r>
            <w:proofErr w:type="spellStart"/>
            <w:r w:rsidRPr="007059F4">
              <w:t>terdapat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di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dalam</w:t>
            </w:r>
            <w:proofErr w:type="spellEnd"/>
            <w:r w:rsidRPr="007059F4">
              <w:t xml:space="preserve"> CD Tender </w:t>
            </w:r>
            <w:proofErr w:type="spellStart"/>
            <w:r w:rsidRPr="007059F4">
              <w:t>bermasalah</w:t>
            </w:r>
            <w:proofErr w:type="spellEnd"/>
            <w:r w:rsidRPr="007059F4">
              <w:t xml:space="preserve"> </w:t>
            </w:r>
            <w:proofErr w:type="spellStart"/>
            <w:r w:rsidR="009A3B7E">
              <w:t>iaitu</w:t>
            </w:r>
            <w:proofErr w:type="spellEnd"/>
            <w:r w:rsidR="00F96707">
              <w:t xml:space="preserve"> </w:t>
            </w:r>
            <w:proofErr w:type="spellStart"/>
            <w:r w:rsidR="00F96707">
              <w:t>tidak</w:t>
            </w:r>
            <w:proofErr w:type="spellEnd"/>
            <w:r w:rsidR="00F96707">
              <w:t xml:space="preserve"> </w:t>
            </w:r>
            <w:proofErr w:type="spellStart"/>
            <w:r w:rsidR="00F96707">
              <w:t>boleh</w:t>
            </w:r>
            <w:proofErr w:type="spellEnd"/>
            <w:r w:rsidR="00F96707">
              <w:t xml:space="preserve"> </w:t>
            </w:r>
            <w:proofErr w:type="spellStart"/>
            <w:r w:rsidR="00F96707">
              <w:t>akses</w:t>
            </w:r>
            <w:proofErr w:type="spellEnd"/>
            <w:r w:rsidR="00F96707">
              <w:t xml:space="preserve"> </w:t>
            </w:r>
            <w:proofErr w:type="spellStart"/>
            <w:r w:rsidR="00F96707">
              <w:t>menyebabkan</w:t>
            </w:r>
            <w:proofErr w:type="spellEnd"/>
            <w:r w:rsidR="00F96707">
              <w:t xml:space="preserve"> </w:t>
            </w:r>
            <w:proofErr w:type="spellStart"/>
            <w:r w:rsidR="00F96707">
              <w:t>kontraktor</w:t>
            </w:r>
            <w:proofErr w:type="spellEnd"/>
            <w:r w:rsidR="00F96707">
              <w:t xml:space="preserve"> </w:t>
            </w:r>
            <w:proofErr w:type="spellStart"/>
            <w:r w:rsidR="00F96707">
              <w:t>tidak</w:t>
            </w:r>
            <w:proofErr w:type="spellEnd"/>
            <w:r w:rsidR="00F96707">
              <w:t xml:space="preserve"> </w:t>
            </w:r>
            <w:proofErr w:type="spellStart"/>
            <w:r w:rsidR="00F96707">
              <w:t>dapat</w:t>
            </w:r>
            <w:proofErr w:type="spellEnd"/>
            <w:r w:rsidR="00F96707">
              <w:t xml:space="preserve"> </w:t>
            </w:r>
            <w:proofErr w:type="spellStart"/>
            <w:r w:rsidR="00F96707">
              <w:t>mengemukakan</w:t>
            </w:r>
            <w:proofErr w:type="spellEnd"/>
            <w:r w:rsidR="00F96707">
              <w:t xml:space="preserve"> </w:t>
            </w:r>
            <w:proofErr w:type="spellStart"/>
            <w:r w:rsidR="00304057">
              <w:t>dokumen</w:t>
            </w:r>
            <w:proofErr w:type="spellEnd"/>
            <w:r w:rsidR="00304057">
              <w:t xml:space="preserve"> </w:t>
            </w:r>
            <w:proofErr w:type="spellStart"/>
            <w:r w:rsidR="00304057">
              <w:t>dan</w:t>
            </w:r>
            <w:proofErr w:type="spellEnd"/>
            <w:r w:rsidR="00304057">
              <w:t xml:space="preserve"> </w:t>
            </w:r>
            <w:proofErr w:type="spellStart"/>
            <w:r w:rsidR="00304057">
              <w:t>mengakibatkan</w:t>
            </w:r>
            <w:proofErr w:type="spellEnd"/>
            <w:r w:rsidR="00304057">
              <w:t xml:space="preserve"> </w:t>
            </w:r>
            <w:proofErr w:type="spellStart"/>
            <w:r w:rsidR="00304057">
              <w:t>tempoh</w:t>
            </w:r>
            <w:proofErr w:type="spellEnd"/>
            <w:r w:rsidR="00304057">
              <w:t xml:space="preserve"> tender </w:t>
            </w:r>
            <w:proofErr w:type="spellStart"/>
            <w:r w:rsidR="00304057">
              <w:t>dilanjutkan</w:t>
            </w:r>
            <w:proofErr w:type="spellEnd"/>
            <w:proofErr w:type="gramStart"/>
            <w:r w:rsidR="00304057">
              <w:t>.</w:t>
            </w:r>
            <w:r w:rsidRPr="007059F4">
              <w:t>.</w:t>
            </w:r>
            <w:proofErr w:type="gramEnd"/>
          </w:p>
        </w:tc>
        <w:tc>
          <w:tcPr>
            <w:tcW w:w="749" w:type="dxa"/>
            <w:shd w:val="clear" w:color="auto" w:fill="auto"/>
          </w:tcPr>
          <w:p w:rsidR="007059F4" w:rsidRPr="007059F4" w:rsidRDefault="007059F4" w:rsidP="000348E9">
            <w:pPr>
              <w:spacing w:before="60" w:afterLines="60"/>
              <w:jc w:val="center"/>
            </w:pPr>
            <w:r w:rsidRPr="007059F4">
              <w:t>9</w:t>
            </w:r>
          </w:p>
        </w:tc>
        <w:tc>
          <w:tcPr>
            <w:tcW w:w="849" w:type="dxa"/>
            <w:shd w:val="clear" w:color="auto" w:fill="auto"/>
          </w:tcPr>
          <w:p w:rsidR="007059F4" w:rsidRPr="007059F4" w:rsidRDefault="00F96707" w:rsidP="000348E9">
            <w:pPr>
              <w:spacing w:before="60" w:afterLines="60"/>
              <w:jc w:val="center"/>
            </w:pPr>
            <w:r>
              <w:t>2</w:t>
            </w:r>
          </w:p>
        </w:tc>
        <w:tc>
          <w:tcPr>
            <w:tcW w:w="681" w:type="dxa"/>
            <w:shd w:val="clear" w:color="auto" w:fill="auto"/>
          </w:tcPr>
          <w:p w:rsidR="007059F4" w:rsidRPr="007059F4" w:rsidRDefault="00F96707" w:rsidP="000348E9">
            <w:pPr>
              <w:spacing w:before="60" w:afterLines="60"/>
              <w:jc w:val="center"/>
            </w:pPr>
            <w:r>
              <w:t>II</w:t>
            </w:r>
          </w:p>
        </w:tc>
        <w:tc>
          <w:tcPr>
            <w:tcW w:w="810" w:type="dxa"/>
            <w:shd w:val="clear" w:color="auto" w:fill="auto"/>
          </w:tcPr>
          <w:p w:rsidR="007059F4" w:rsidRPr="007059F4" w:rsidRDefault="00F96707" w:rsidP="000348E9">
            <w:pPr>
              <w:spacing w:before="60" w:afterLines="60"/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913" w:type="dxa"/>
            <w:shd w:val="clear" w:color="auto" w:fill="auto"/>
          </w:tcPr>
          <w:p w:rsidR="007059F4" w:rsidRPr="007059F4" w:rsidRDefault="007059F4" w:rsidP="00B71B76">
            <w:pPr>
              <w:numPr>
                <w:ilvl w:val="0"/>
                <w:numId w:val="2"/>
              </w:numPr>
              <w:tabs>
                <w:tab w:val="clear" w:pos="720"/>
                <w:tab w:val="num" w:pos="336"/>
              </w:tabs>
              <w:spacing w:before="60" w:afterLines="60"/>
              <w:ind w:left="336" w:hanging="336"/>
            </w:pPr>
            <w:proofErr w:type="spellStart"/>
            <w:r w:rsidRPr="007059F4">
              <w:t>Mengeluarkan</w:t>
            </w:r>
            <w:proofErr w:type="spellEnd"/>
            <w:r w:rsidRPr="007059F4">
              <w:t xml:space="preserve"> “template’ CD Tender yang </w:t>
            </w:r>
            <w:proofErr w:type="spellStart"/>
            <w:r w:rsidRPr="007059F4">
              <w:t>selaras</w:t>
            </w:r>
            <w:proofErr w:type="spellEnd"/>
            <w:r w:rsidRPr="007059F4">
              <w:t xml:space="preserve"> </w:t>
            </w:r>
          </w:p>
          <w:p w:rsidR="007059F4" w:rsidRPr="007059F4" w:rsidRDefault="007059F4" w:rsidP="00B71B76">
            <w:pPr>
              <w:numPr>
                <w:ilvl w:val="0"/>
                <w:numId w:val="3"/>
              </w:numPr>
              <w:tabs>
                <w:tab w:val="clear" w:pos="720"/>
                <w:tab w:val="num" w:pos="336"/>
              </w:tabs>
              <w:spacing w:before="60" w:afterLines="60"/>
              <w:ind w:left="336" w:hanging="336"/>
              <w:rPr>
                <w:lang w:val="sv-SE"/>
              </w:rPr>
            </w:pPr>
            <w:r w:rsidRPr="007059F4">
              <w:rPr>
                <w:lang w:val="sv-SE"/>
              </w:rPr>
              <w:t>Melatih Pembantu Jurutera dan pasukan rekabentuk</w:t>
            </w:r>
          </w:p>
          <w:p w:rsidR="007059F4" w:rsidRPr="00304057" w:rsidRDefault="007059F4" w:rsidP="00B71B76">
            <w:pPr>
              <w:numPr>
                <w:ilvl w:val="0"/>
                <w:numId w:val="3"/>
              </w:numPr>
              <w:tabs>
                <w:tab w:val="clear" w:pos="720"/>
                <w:tab w:val="num" w:pos="336"/>
              </w:tabs>
              <w:spacing w:before="60" w:afterLines="60"/>
              <w:ind w:left="336" w:hanging="336"/>
            </w:pPr>
            <w:proofErr w:type="spellStart"/>
            <w:r w:rsidRPr="007059F4">
              <w:t>Membuat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cubaan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untuk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memastikan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kefungsian</w:t>
            </w:r>
            <w:proofErr w:type="spellEnd"/>
            <w:r w:rsidRPr="007059F4">
              <w:t xml:space="preserve"> CD Tender</w:t>
            </w:r>
            <w:r w:rsidR="00304057">
              <w:t>/ Cross Check CD Tender</w:t>
            </w:r>
          </w:p>
        </w:tc>
        <w:tc>
          <w:tcPr>
            <w:tcW w:w="1616" w:type="dxa"/>
            <w:shd w:val="clear" w:color="auto" w:fill="auto"/>
          </w:tcPr>
          <w:p w:rsidR="007059F4" w:rsidRPr="007059F4" w:rsidRDefault="00304057" w:rsidP="000348E9">
            <w:pPr>
              <w:spacing w:before="60" w:afterLines="60"/>
              <w:jc w:val="center"/>
              <w:rPr>
                <w:color w:val="000000"/>
              </w:rPr>
            </w:pPr>
            <w:r>
              <w:rPr>
                <w:color w:val="000000"/>
              </w:rPr>
              <w:t>HODT (E)/ Perunding</w:t>
            </w:r>
          </w:p>
          <w:p w:rsidR="007059F4" w:rsidRPr="007059F4" w:rsidRDefault="007059F4" w:rsidP="000348E9">
            <w:pPr>
              <w:spacing w:before="60" w:afterLines="60"/>
              <w:jc w:val="center"/>
              <w:rPr>
                <w:color w:val="000000"/>
              </w:rPr>
            </w:pPr>
          </w:p>
          <w:p w:rsidR="007059F4" w:rsidRDefault="00304057" w:rsidP="00B71B76">
            <w:pPr>
              <w:spacing w:afterLines="60"/>
              <w:jc w:val="center"/>
              <w:rPr>
                <w:color w:val="000000"/>
              </w:rPr>
            </w:pPr>
            <w:r>
              <w:rPr>
                <w:color w:val="000000"/>
              </w:rPr>
              <w:t>HODT (E)/</w:t>
            </w:r>
          </w:p>
          <w:p w:rsidR="00304057" w:rsidRPr="007059F4" w:rsidRDefault="00304057" w:rsidP="00B71B76">
            <w:pPr>
              <w:spacing w:afterLines="60"/>
              <w:jc w:val="center"/>
              <w:rPr>
                <w:color w:val="000000"/>
              </w:rPr>
            </w:pPr>
            <w:r>
              <w:rPr>
                <w:color w:val="000000"/>
              </w:rPr>
              <w:t>Perunding</w:t>
            </w:r>
          </w:p>
          <w:p w:rsidR="007059F4" w:rsidRDefault="007059F4" w:rsidP="00B71B76">
            <w:pPr>
              <w:spacing w:afterLines="60"/>
              <w:rPr>
                <w:color w:val="000000"/>
              </w:rPr>
            </w:pPr>
          </w:p>
          <w:p w:rsidR="00B71B76" w:rsidRDefault="00B71B76" w:rsidP="00B71B76">
            <w:pPr>
              <w:spacing w:afterLines="60"/>
              <w:rPr>
                <w:color w:val="000000"/>
              </w:rPr>
            </w:pPr>
          </w:p>
          <w:p w:rsidR="00B71B76" w:rsidRDefault="00B71B76" w:rsidP="00B71B76">
            <w:pPr>
              <w:spacing w:afterLines="60"/>
              <w:rPr>
                <w:color w:val="000000"/>
              </w:rPr>
            </w:pPr>
          </w:p>
          <w:p w:rsidR="00B71B76" w:rsidRPr="00304057" w:rsidRDefault="00B71B76" w:rsidP="00B71B76">
            <w:pPr>
              <w:spacing w:afterLines="60"/>
              <w:rPr>
                <w:color w:val="000000"/>
              </w:rPr>
            </w:pPr>
          </w:p>
        </w:tc>
        <w:tc>
          <w:tcPr>
            <w:tcW w:w="1321" w:type="dxa"/>
            <w:shd w:val="clear" w:color="auto" w:fill="auto"/>
          </w:tcPr>
          <w:p w:rsidR="007059F4" w:rsidRPr="007059F4" w:rsidRDefault="007059F4" w:rsidP="00861140"/>
        </w:tc>
      </w:tr>
      <w:tr w:rsidR="00951AFF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7059F4" w:rsidRPr="007059F4" w:rsidRDefault="00FF26CA" w:rsidP="000348E9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>
              <w:rPr>
                <w:lang w:val="ms-MY"/>
              </w:rPr>
              <w:lastRenderedPageBreak/>
              <w:t>1.4.5.2</w:t>
            </w:r>
          </w:p>
        </w:tc>
        <w:tc>
          <w:tcPr>
            <w:tcW w:w="3674" w:type="dxa"/>
            <w:shd w:val="clear" w:color="auto" w:fill="auto"/>
          </w:tcPr>
          <w:p w:rsidR="007059F4" w:rsidRPr="007059F4" w:rsidRDefault="007059F4" w:rsidP="00FF26CA">
            <w:pPr>
              <w:overflowPunct w:val="0"/>
              <w:autoSpaceDE w:val="0"/>
              <w:autoSpaceDN w:val="0"/>
              <w:adjustRightInd w:val="0"/>
              <w:spacing w:before="60" w:afterLines="60"/>
              <w:rPr>
                <w:lang w:val="ms-MY"/>
              </w:rPr>
            </w:pPr>
            <w:r w:rsidRPr="007059F4">
              <w:rPr>
                <w:lang w:val="ms-MY"/>
              </w:rPr>
              <w:t>Kelewatan Pegawai Penguasa menandatangani Borang Kontrak 203N3 &amp; 203N6</w:t>
            </w:r>
            <w:r w:rsidR="00FF26CA">
              <w:rPr>
                <w:lang w:val="ms-MY"/>
              </w:rPr>
              <w:t xml:space="preserve"> menyebabkan </w:t>
            </w:r>
            <w:r w:rsidR="00FF26CA" w:rsidRPr="007059F4">
              <w:rPr>
                <w:lang w:val="ms-MY"/>
              </w:rPr>
              <w:t xml:space="preserve">pengeluaran Surat Setuju Terima kepada </w:t>
            </w:r>
            <w:r w:rsidR="00FF26CA">
              <w:rPr>
                <w:lang w:val="ms-MY"/>
              </w:rPr>
              <w:t>Sub-kontraktor dinamakan akan</w:t>
            </w:r>
            <w:r w:rsidR="00FF26CA" w:rsidRPr="007059F4">
              <w:rPr>
                <w:lang w:val="ms-MY"/>
              </w:rPr>
              <w:t xml:space="preserve"> </w:t>
            </w:r>
            <w:r w:rsidR="00FF26CA">
              <w:rPr>
                <w:lang w:val="ms-MY"/>
              </w:rPr>
              <w:t>lewat dan seterusnya melewatkan kerja-kerja kontraktor utama di tapak</w:t>
            </w:r>
          </w:p>
        </w:tc>
        <w:tc>
          <w:tcPr>
            <w:tcW w:w="749" w:type="dxa"/>
            <w:shd w:val="clear" w:color="auto" w:fill="auto"/>
          </w:tcPr>
          <w:p w:rsidR="007059F4" w:rsidRPr="007059F4" w:rsidRDefault="00FF26CA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7059F4" w:rsidRPr="007059F4" w:rsidRDefault="00951AFF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3</w:t>
            </w:r>
          </w:p>
        </w:tc>
        <w:tc>
          <w:tcPr>
            <w:tcW w:w="681" w:type="dxa"/>
            <w:shd w:val="clear" w:color="auto" w:fill="auto"/>
          </w:tcPr>
          <w:p w:rsidR="007059F4" w:rsidRPr="007059F4" w:rsidRDefault="00FF26CA" w:rsidP="000348E9">
            <w:pPr>
              <w:spacing w:before="60" w:afterLines="60"/>
              <w:jc w:val="center"/>
              <w:rPr>
                <w:lang w:val="ms-MY"/>
              </w:rPr>
            </w:pPr>
            <w:r>
              <w:rPr>
                <w:lang w:val="ms-MY"/>
              </w:rPr>
              <w:t>I</w:t>
            </w:r>
            <w:r w:rsidR="007059F4" w:rsidRPr="007059F4">
              <w:rPr>
                <w:lang w:val="ms-MY"/>
              </w:rPr>
              <w:t>V</w:t>
            </w:r>
          </w:p>
        </w:tc>
        <w:tc>
          <w:tcPr>
            <w:tcW w:w="810" w:type="dxa"/>
            <w:shd w:val="clear" w:color="auto" w:fill="auto"/>
          </w:tcPr>
          <w:p w:rsidR="007059F4" w:rsidRPr="007059F4" w:rsidRDefault="00951AFF" w:rsidP="000348E9">
            <w:pPr>
              <w:spacing w:before="60" w:afterLines="60"/>
              <w:jc w:val="center"/>
              <w:rPr>
                <w:b/>
                <w:lang w:val="ms-MY"/>
              </w:rPr>
            </w:pPr>
            <w:r>
              <w:rPr>
                <w:b/>
                <w:lang w:val="ms-MY"/>
              </w:rPr>
              <w:t>H</w:t>
            </w:r>
          </w:p>
        </w:tc>
        <w:tc>
          <w:tcPr>
            <w:tcW w:w="2913" w:type="dxa"/>
            <w:shd w:val="clear" w:color="auto" w:fill="auto"/>
          </w:tcPr>
          <w:p w:rsidR="007059F4" w:rsidRPr="007059F4" w:rsidRDefault="007059F4" w:rsidP="000348E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Melakukan follow up kepada Pejabat Pegawai Penguasa setiap masa (hantar surat &amp; telefon)</w:t>
            </w:r>
          </w:p>
          <w:p w:rsidR="007059F4" w:rsidRPr="007059F4" w:rsidRDefault="007059F4" w:rsidP="000348E9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>Menghantar Borang Kontrak secara tangan kepada Pejabat Pegawai Penguasa jika perlu</w:t>
            </w:r>
          </w:p>
        </w:tc>
        <w:tc>
          <w:tcPr>
            <w:tcW w:w="1616" w:type="dxa"/>
            <w:shd w:val="clear" w:color="auto" w:fill="auto"/>
          </w:tcPr>
          <w:p w:rsidR="00304057" w:rsidRDefault="00304057" w:rsidP="00304057">
            <w:pPr>
              <w:spacing w:before="60" w:afterLines="60"/>
              <w:jc w:val="center"/>
              <w:rPr>
                <w:color w:val="000000"/>
                <w:lang w:val="ms-MY"/>
              </w:rPr>
            </w:pPr>
            <w:r>
              <w:rPr>
                <w:color w:val="000000"/>
                <w:lang w:val="ms-MY"/>
              </w:rPr>
              <w:t>HODT (E)</w:t>
            </w:r>
          </w:p>
          <w:p w:rsidR="00304057" w:rsidRDefault="00304057" w:rsidP="00304057">
            <w:pPr>
              <w:spacing w:before="60" w:afterLines="60"/>
              <w:jc w:val="center"/>
              <w:rPr>
                <w:color w:val="000000"/>
                <w:lang w:val="ms-MY"/>
              </w:rPr>
            </w:pPr>
          </w:p>
          <w:p w:rsidR="00304057" w:rsidRDefault="00304057" w:rsidP="00304057">
            <w:pPr>
              <w:spacing w:before="60" w:afterLines="60"/>
              <w:jc w:val="center"/>
              <w:rPr>
                <w:color w:val="000000"/>
                <w:lang w:val="ms-MY"/>
              </w:rPr>
            </w:pPr>
          </w:p>
          <w:p w:rsidR="00304057" w:rsidRPr="007059F4" w:rsidRDefault="00304057" w:rsidP="00304057">
            <w:pPr>
              <w:spacing w:before="60" w:afterLines="60"/>
              <w:jc w:val="center"/>
              <w:rPr>
                <w:color w:val="000000"/>
                <w:lang w:val="ms-MY"/>
              </w:rPr>
            </w:pPr>
            <w:r>
              <w:rPr>
                <w:color w:val="000000"/>
                <w:lang w:val="ms-MY"/>
              </w:rPr>
              <w:t>HODT (E)</w:t>
            </w:r>
          </w:p>
        </w:tc>
        <w:tc>
          <w:tcPr>
            <w:tcW w:w="1321" w:type="dxa"/>
            <w:shd w:val="clear" w:color="auto" w:fill="auto"/>
          </w:tcPr>
          <w:p w:rsidR="007059F4" w:rsidRPr="007059F4" w:rsidRDefault="007059F4" w:rsidP="00861140"/>
        </w:tc>
      </w:tr>
      <w:tr w:rsidR="00951AFF" w:rsidRPr="007059F4" w:rsidTr="00B71B76">
        <w:trPr>
          <w:trHeight w:val="1202"/>
          <w:jc w:val="center"/>
        </w:trPr>
        <w:tc>
          <w:tcPr>
            <w:tcW w:w="1564" w:type="dxa"/>
            <w:shd w:val="clear" w:color="auto" w:fill="auto"/>
          </w:tcPr>
          <w:p w:rsidR="003B7DB9" w:rsidRPr="007059F4" w:rsidRDefault="00951AFF" w:rsidP="00B71B76">
            <w:pPr>
              <w:spacing w:after="0"/>
            </w:pPr>
            <w:r>
              <w:t>1.3.5</w:t>
            </w:r>
          </w:p>
        </w:tc>
        <w:tc>
          <w:tcPr>
            <w:tcW w:w="3674" w:type="dxa"/>
            <w:shd w:val="clear" w:color="auto" w:fill="auto"/>
          </w:tcPr>
          <w:p w:rsidR="003B7DB9" w:rsidRPr="007059F4" w:rsidRDefault="003B7DB9" w:rsidP="00B71B76">
            <w:pPr>
              <w:spacing w:after="0"/>
            </w:pPr>
            <w:proofErr w:type="spellStart"/>
            <w:r w:rsidRPr="007059F4">
              <w:t>Senarai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Kuantiti</w:t>
            </w:r>
            <w:proofErr w:type="spellEnd"/>
            <w:r w:rsidRPr="007059F4">
              <w:t xml:space="preserve"> (BQ) </w:t>
            </w:r>
            <w:proofErr w:type="spellStart"/>
            <w:r w:rsidRPr="007059F4">
              <w:t>bercanggah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dengan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Lukisan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kerana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kelemahan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komunikasi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akan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menyebabkan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pertambahan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kos</w:t>
            </w:r>
            <w:proofErr w:type="spellEnd"/>
            <w:r w:rsidRPr="007059F4">
              <w:t xml:space="preserve"> </w:t>
            </w:r>
            <w:proofErr w:type="spellStart"/>
            <w:r w:rsidRPr="007059F4">
              <w:t>projek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3B7DB9" w:rsidRPr="007059F4" w:rsidRDefault="003B7DB9" w:rsidP="00B71B76">
            <w:pPr>
              <w:spacing w:after="0"/>
            </w:pPr>
            <w:r w:rsidRPr="007059F4">
              <w:t>4</w:t>
            </w:r>
            <w:r>
              <w:t xml:space="preserve"> &amp; 9</w:t>
            </w:r>
          </w:p>
        </w:tc>
        <w:tc>
          <w:tcPr>
            <w:tcW w:w="849" w:type="dxa"/>
            <w:shd w:val="clear" w:color="auto" w:fill="auto"/>
          </w:tcPr>
          <w:p w:rsidR="003B7DB9" w:rsidRPr="007059F4" w:rsidRDefault="00951AFF" w:rsidP="00B71B76">
            <w:pPr>
              <w:spacing w:after="0"/>
            </w:pPr>
            <w:r>
              <w:t>3</w:t>
            </w:r>
          </w:p>
        </w:tc>
        <w:tc>
          <w:tcPr>
            <w:tcW w:w="681" w:type="dxa"/>
            <w:shd w:val="clear" w:color="auto" w:fill="auto"/>
          </w:tcPr>
          <w:p w:rsidR="003B7DB9" w:rsidRPr="007059F4" w:rsidRDefault="003B7DB9" w:rsidP="00B71B76">
            <w:pPr>
              <w:spacing w:after="0"/>
            </w:pPr>
            <w:r>
              <w:t>IV</w:t>
            </w:r>
          </w:p>
        </w:tc>
        <w:tc>
          <w:tcPr>
            <w:tcW w:w="810" w:type="dxa"/>
            <w:shd w:val="clear" w:color="auto" w:fill="auto"/>
          </w:tcPr>
          <w:p w:rsidR="003B7DB9" w:rsidRPr="00951AFF" w:rsidRDefault="00951AFF" w:rsidP="00B71B7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  <w:tc>
          <w:tcPr>
            <w:tcW w:w="2913" w:type="dxa"/>
            <w:shd w:val="clear" w:color="auto" w:fill="auto"/>
          </w:tcPr>
          <w:p w:rsidR="003B7DB9" w:rsidRDefault="003B7DB9" w:rsidP="00B71B7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>
              <w:rPr>
                <w:lang w:val="ms-MY"/>
              </w:rPr>
              <w:t>Semakan semasa sesi Design Verification</w:t>
            </w:r>
          </w:p>
          <w:p w:rsidR="00951AFF" w:rsidRPr="00951AFF" w:rsidRDefault="00951AFF" w:rsidP="00B71B7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Lines="60"/>
              <w:ind w:left="360"/>
              <w:rPr>
                <w:lang w:val="ms-MY"/>
              </w:rPr>
            </w:pPr>
            <w:r>
              <w:rPr>
                <w:lang w:val="ms-MY"/>
              </w:rPr>
              <w:t>Cross Check BQ oleh HODT (E)</w:t>
            </w:r>
          </w:p>
        </w:tc>
        <w:tc>
          <w:tcPr>
            <w:tcW w:w="1616" w:type="dxa"/>
            <w:shd w:val="clear" w:color="auto" w:fill="auto"/>
          </w:tcPr>
          <w:p w:rsidR="003B7DB9" w:rsidRPr="007059F4" w:rsidRDefault="003B7DB9" w:rsidP="00B71B76">
            <w:pPr>
              <w:spacing w:after="0"/>
            </w:pPr>
            <w:r>
              <w:t>HODT (E</w:t>
            </w:r>
            <w:r w:rsidRPr="007059F4">
              <w:t>)</w:t>
            </w:r>
          </w:p>
        </w:tc>
        <w:tc>
          <w:tcPr>
            <w:tcW w:w="1321" w:type="dxa"/>
            <w:shd w:val="clear" w:color="auto" w:fill="auto"/>
          </w:tcPr>
          <w:p w:rsidR="003B7DB9" w:rsidRPr="007059F4" w:rsidRDefault="003B7DB9" w:rsidP="00B71B76">
            <w:pPr>
              <w:spacing w:after="0"/>
            </w:pPr>
          </w:p>
        </w:tc>
      </w:tr>
      <w:tr w:rsidR="00951AFF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3B7DB9" w:rsidRPr="007059F4" w:rsidRDefault="00951AFF" w:rsidP="00B71B76">
            <w:pPr>
              <w:spacing w:after="0"/>
            </w:pPr>
            <w:r>
              <w:t>1.4.4</w:t>
            </w:r>
            <w:r w:rsidR="00304057">
              <w:t>.3</w:t>
            </w:r>
          </w:p>
        </w:tc>
        <w:tc>
          <w:tcPr>
            <w:tcW w:w="3674" w:type="dxa"/>
            <w:shd w:val="clear" w:color="auto" w:fill="auto"/>
          </w:tcPr>
          <w:p w:rsidR="003B7DB9" w:rsidRPr="007059F4" w:rsidRDefault="00951AFF" w:rsidP="00951AFF">
            <w:proofErr w:type="spellStart"/>
            <w:r>
              <w:t>Kelewatan</w:t>
            </w:r>
            <w:proofErr w:type="spellEnd"/>
            <w:r>
              <w:t xml:space="preserve"> </w:t>
            </w:r>
            <w:proofErr w:type="spellStart"/>
            <w:r>
              <w:t>perakuan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Lembaga Tender JKR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3B7DB9" w:rsidRPr="007059F4">
              <w:t>elewatan</w:t>
            </w:r>
            <w:proofErr w:type="spellEnd"/>
            <w:r w:rsidR="003B7DB9" w:rsidRPr="007059F4">
              <w:t xml:space="preserve"> </w:t>
            </w:r>
            <w:proofErr w:type="spellStart"/>
            <w:r w:rsidR="003B7DB9" w:rsidRPr="007059F4">
              <w:t>melantik</w:t>
            </w:r>
            <w:proofErr w:type="spellEnd"/>
            <w:r>
              <w:t xml:space="preserve"> sub-</w:t>
            </w:r>
            <w:proofErr w:type="spellStart"/>
            <w:r>
              <w:t>kontraktor</w:t>
            </w:r>
            <w:proofErr w:type="spellEnd"/>
            <w:r>
              <w:t xml:space="preserve"> </w:t>
            </w:r>
            <w:proofErr w:type="spellStart"/>
            <w:r>
              <w:t>dinamakan</w:t>
            </w:r>
            <w:proofErr w:type="spellEnd"/>
            <w:r w:rsidR="003B7DB9" w:rsidRPr="007059F4"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seterusnya</w:t>
            </w:r>
            <w:proofErr w:type="spellEnd"/>
            <w:r w:rsidR="003B7DB9" w:rsidRPr="007059F4">
              <w:t xml:space="preserve"> </w:t>
            </w:r>
            <w:proofErr w:type="spellStart"/>
            <w:r w:rsidR="003B7DB9" w:rsidRPr="007059F4">
              <w:t>perlaksanaan</w:t>
            </w:r>
            <w:proofErr w:type="spellEnd"/>
            <w:r w:rsidR="003B7DB9" w:rsidRPr="007059F4">
              <w:t xml:space="preserve"> </w:t>
            </w:r>
            <w:proofErr w:type="spellStart"/>
            <w:r w:rsidR="003B7DB9" w:rsidRPr="007059F4">
              <w:t>projek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 w:rsidR="003B7DB9" w:rsidRPr="007059F4">
              <w:t xml:space="preserve"> </w:t>
            </w:r>
            <w:proofErr w:type="spellStart"/>
            <w:r w:rsidR="003B7DB9" w:rsidRPr="007059F4">
              <w:t>terjejas</w:t>
            </w:r>
            <w:proofErr w:type="spellEnd"/>
            <w:r w:rsidR="003B7DB9" w:rsidRPr="007059F4">
              <w:t>.</w:t>
            </w:r>
          </w:p>
        </w:tc>
        <w:tc>
          <w:tcPr>
            <w:tcW w:w="749" w:type="dxa"/>
            <w:shd w:val="clear" w:color="auto" w:fill="auto"/>
          </w:tcPr>
          <w:p w:rsidR="003B7DB9" w:rsidRPr="007059F4" w:rsidRDefault="003B7DB9" w:rsidP="00861140">
            <w:r w:rsidRPr="007059F4">
              <w:t>3</w:t>
            </w:r>
            <w:r w:rsidR="00951AFF">
              <w:t xml:space="preserve"> &amp; 9</w:t>
            </w:r>
          </w:p>
        </w:tc>
        <w:tc>
          <w:tcPr>
            <w:tcW w:w="849" w:type="dxa"/>
            <w:shd w:val="clear" w:color="auto" w:fill="auto"/>
          </w:tcPr>
          <w:p w:rsidR="003B7DB9" w:rsidRPr="007059F4" w:rsidRDefault="003B7DB9" w:rsidP="00861140">
            <w:r w:rsidRPr="007059F4">
              <w:t>3</w:t>
            </w:r>
          </w:p>
        </w:tc>
        <w:tc>
          <w:tcPr>
            <w:tcW w:w="681" w:type="dxa"/>
            <w:shd w:val="clear" w:color="auto" w:fill="auto"/>
          </w:tcPr>
          <w:p w:rsidR="003B7DB9" w:rsidRPr="007059F4" w:rsidRDefault="003B7DB9" w:rsidP="00861140">
            <w:r w:rsidRPr="007059F4">
              <w:t>III</w:t>
            </w:r>
          </w:p>
        </w:tc>
        <w:tc>
          <w:tcPr>
            <w:tcW w:w="810" w:type="dxa"/>
            <w:shd w:val="clear" w:color="auto" w:fill="auto"/>
          </w:tcPr>
          <w:p w:rsidR="003B7DB9" w:rsidRPr="00951AFF" w:rsidRDefault="003B7DB9" w:rsidP="00951AFF">
            <w:pPr>
              <w:jc w:val="center"/>
              <w:rPr>
                <w:b/>
              </w:rPr>
            </w:pPr>
            <w:r w:rsidRPr="00951AFF">
              <w:rPr>
                <w:b/>
              </w:rPr>
              <w:t>M</w:t>
            </w:r>
          </w:p>
        </w:tc>
        <w:tc>
          <w:tcPr>
            <w:tcW w:w="2913" w:type="dxa"/>
            <w:shd w:val="clear" w:color="auto" w:fill="auto"/>
          </w:tcPr>
          <w:p w:rsidR="003B7DB9" w:rsidRPr="00B71B76" w:rsidRDefault="00951AFF" w:rsidP="00861140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 w:rsidRPr="007059F4">
              <w:rPr>
                <w:lang w:val="ms-MY"/>
              </w:rPr>
              <w:t xml:space="preserve">Melakukan follow up kepada </w:t>
            </w:r>
            <w:r>
              <w:rPr>
                <w:lang w:val="ms-MY"/>
              </w:rPr>
              <w:t>Urusetia Lembaga Tender</w:t>
            </w:r>
            <w:r w:rsidRPr="007059F4">
              <w:rPr>
                <w:lang w:val="ms-MY"/>
              </w:rPr>
              <w:t xml:space="preserve"> (hantar surat &amp; telefon)</w:t>
            </w:r>
          </w:p>
        </w:tc>
        <w:tc>
          <w:tcPr>
            <w:tcW w:w="1616" w:type="dxa"/>
            <w:shd w:val="clear" w:color="auto" w:fill="auto"/>
          </w:tcPr>
          <w:p w:rsidR="003B7DB9" w:rsidRPr="007059F4" w:rsidRDefault="003B7DB9" w:rsidP="00861140">
            <w:r>
              <w:t>HODT (</w:t>
            </w:r>
            <w:r w:rsidRPr="007059F4">
              <w:t xml:space="preserve">E), </w:t>
            </w:r>
          </w:p>
          <w:p w:rsidR="003B7DB9" w:rsidRPr="007059F4" w:rsidRDefault="00951AFF" w:rsidP="00861140">
            <w:r>
              <w:t xml:space="preserve">Urusetia </w:t>
            </w:r>
            <w:r w:rsidR="003B7DB9" w:rsidRPr="007059F4">
              <w:t>Lembaga Tender</w:t>
            </w:r>
          </w:p>
        </w:tc>
        <w:tc>
          <w:tcPr>
            <w:tcW w:w="1321" w:type="dxa"/>
            <w:shd w:val="clear" w:color="auto" w:fill="auto"/>
          </w:tcPr>
          <w:p w:rsidR="003B7DB9" w:rsidRPr="007059F4" w:rsidRDefault="003B7DB9" w:rsidP="00861140"/>
        </w:tc>
      </w:tr>
      <w:tr w:rsidR="00951AFF" w:rsidRPr="007059F4" w:rsidTr="00B71B76">
        <w:trPr>
          <w:jc w:val="center"/>
        </w:trPr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after="0"/>
              <w:rPr>
                <w:b/>
              </w:rPr>
            </w:pPr>
          </w:p>
        </w:tc>
        <w:tc>
          <w:tcPr>
            <w:tcW w:w="3674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after="0"/>
              <w:rPr>
                <w:b/>
              </w:rPr>
            </w:pPr>
            <w:r w:rsidRPr="00B71B76">
              <w:rPr>
                <w:b/>
              </w:rPr>
              <w:t>PEMBINAAN</w:t>
            </w:r>
          </w:p>
        </w:tc>
        <w:tc>
          <w:tcPr>
            <w:tcW w:w="749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after="0"/>
              <w:rPr>
                <w:b/>
              </w:rPr>
            </w:pP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after="0"/>
              <w:rPr>
                <w:b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after="0"/>
              <w:rPr>
                <w:b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after="0"/>
              <w:rPr>
                <w:b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before="60" w:afterLines="60"/>
              <w:ind w:left="360"/>
              <w:rPr>
                <w:b/>
                <w:lang w:val="ms-MY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after="0"/>
              <w:rPr>
                <w:b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951AFF" w:rsidRPr="00B71B76" w:rsidRDefault="00951AFF" w:rsidP="00B71B76">
            <w:pPr>
              <w:spacing w:after="0"/>
              <w:rPr>
                <w:b/>
              </w:rPr>
            </w:pPr>
          </w:p>
        </w:tc>
      </w:tr>
      <w:tr w:rsidR="00A4737B" w:rsidRPr="007059F4" w:rsidTr="00EA2F64">
        <w:trPr>
          <w:jc w:val="center"/>
        </w:trPr>
        <w:tc>
          <w:tcPr>
            <w:tcW w:w="1564" w:type="dxa"/>
            <w:shd w:val="clear" w:color="auto" w:fill="auto"/>
          </w:tcPr>
          <w:p w:rsidR="00A4737B" w:rsidRDefault="00A4737B" w:rsidP="00B71B76">
            <w:pPr>
              <w:spacing w:after="0"/>
            </w:pPr>
          </w:p>
        </w:tc>
        <w:tc>
          <w:tcPr>
            <w:tcW w:w="3674" w:type="dxa"/>
            <w:shd w:val="clear" w:color="auto" w:fill="auto"/>
          </w:tcPr>
          <w:p w:rsidR="00A4737B" w:rsidRDefault="00A4737B" w:rsidP="00951AFF"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skop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peringkat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menyebabkan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 xml:space="preserve"> </w:t>
            </w:r>
            <w:proofErr w:type="spellStart"/>
            <w:r>
              <w:t>lukisan</w:t>
            </w:r>
            <w:proofErr w:type="spellEnd"/>
            <w:r>
              <w:t xml:space="preserve"> </w:t>
            </w:r>
            <w:proofErr w:type="spellStart"/>
            <w:r>
              <w:t>pembinaan</w:t>
            </w:r>
            <w:proofErr w:type="spellEnd"/>
            <w:r>
              <w:t xml:space="preserve"> </w:t>
            </w:r>
            <w:proofErr w:type="spellStart"/>
            <w:r>
              <w:t>elektrik</w:t>
            </w:r>
            <w:proofErr w:type="spellEnd"/>
            <w:r>
              <w:t xml:space="preserve"> yang </w:t>
            </w:r>
            <w:proofErr w:type="spellStart"/>
            <w:r>
              <w:t>memerlukan</w:t>
            </w:r>
            <w:proofErr w:type="spellEnd"/>
            <w:r>
              <w:t xml:space="preserve"> </w:t>
            </w:r>
            <w:proofErr w:type="spellStart"/>
            <w:r>
              <w:t>pengesahan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perunding</w:t>
            </w:r>
            <w:proofErr w:type="spellEnd"/>
            <w:r>
              <w:t xml:space="preserve"> &amp; HODT (E) </w:t>
            </w:r>
            <w:proofErr w:type="spellStart"/>
            <w:r>
              <w:t>seterusnya</w:t>
            </w:r>
            <w:proofErr w:type="spellEnd"/>
            <w:r>
              <w:t xml:space="preserve"> </w:t>
            </w:r>
            <w:proofErr w:type="spellStart"/>
            <w:r>
              <w:t>menjejaskan</w:t>
            </w:r>
            <w:proofErr w:type="spellEnd"/>
            <w:r>
              <w:t xml:space="preserve"> </w:t>
            </w:r>
            <w:proofErr w:type="spellStart"/>
            <w:r>
              <w:t>perlaksanaan</w:t>
            </w:r>
            <w:proofErr w:type="spellEnd"/>
            <w:r>
              <w:t xml:space="preserve"> </w:t>
            </w:r>
            <w:proofErr w:type="spellStart"/>
            <w:r>
              <w:t>projek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tapak</w:t>
            </w:r>
            <w:proofErr w:type="spellEnd"/>
          </w:p>
        </w:tc>
        <w:tc>
          <w:tcPr>
            <w:tcW w:w="749" w:type="dxa"/>
            <w:shd w:val="clear" w:color="auto" w:fill="auto"/>
          </w:tcPr>
          <w:p w:rsidR="00A4737B" w:rsidRPr="007059F4" w:rsidRDefault="00A4737B" w:rsidP="00861140">
            <w:r>
              <w:t>2,3 &amp; 4</w:t>
            </w:r>
          </w:p>
        </w:tc>
        <w:tc>
          <w:tcPr>
            <w:tcW w:w="849" w:type="dxa"/>
            <w:shd w:val="clear" w:color="auto" w:fill="auto"/>
          </w:tcPr>
          <w:p w:rsidR="00A4737B" w:rsidRPr="007059F4" w:rsidRDefault="00A4737B" w:rsidP="00861140">
            <w:r>
              <w:t>4</w:t>
            </w:r>
          </w:p>
        </w:tc>
        <w:tc>
          <w:tcPr>
            <w:tcW w:w="681" w:type="dxa"/>
            <w:shd w:val="clear" w:color="auto" w:fill="auto"/>
          </w:tcPr>
          <w:p w:rsidR="00A4737B" w:rsidRPr="007059F4" w:rsidRDefault="00A4737B" w:rsidP="00861140">
            <w:r>
              <w:t>IV</w:t>
            </w:r>
          </w:p>
        </w:tc>
        <w:tc>
          <w:tcPr>
            <w:tcW w:w="810" w:type="dxa"/>
            <w:shd w:val="clear" w:color="auto" w:fill="auto"/>
          </w:tcPr>
          <w:p w:rsidR="00A4737B" w:rsidRPr="00951AFF" w:rsidRDefault="00A4737B" w:rsidP="00951AFF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913" w:type="dxa"/>
            <w:shd w:val="clear" w:color="auto" w:fill="auto"/>
          </w:tcPr>
          <w:p w:rsidR="00A4737B" w:rsidRDefault="00A4737B" w:rsidP="00FB405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>
              <w:rPr>
                <w:lang w:val="ms-MY"/>
              </w:rPr>
              <w:t>Tindakan segera pihak perunding melakukan perubahan pada lukisan</w:t>
            </w:r>
          </w:p>
          <w:p w:rsidR="00A4737B" w:rsidRPr="00B71B76" w:rsidRDefault="00A4737B" w:rsidP="00FB405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60" w:afterLines="60"/>
              <w:ind w:left="360"/>
              <w:rPr>
                <w:lang w:val="ms-MY"/>
              </w:rPr>
            </w:pPr>
            <w:r>
              <w:rPr>
                <w:lang w:val="ms-MY"/>
              </w:rPr>
              <w:t>Pemantauan berterusan HODT (E) ke atas perunding</w:t>
            </w:r>
          </w:p>
        </w:tc>
        <w:tc>
          <w:tcPr>
            <w:tcW w:w="1616" w:type="dxa"/>
            <w:shd w:val="clear" w:color="auto" w:fill="auto"/>
          </w:tcPr>
          <w:p w:rsidR="00A4737B" w:rsidRDefault="00A4737B" w:rsidP="00A4737B">
            <w:r>
              <w:t>HODT (</w:t>
            </w:r>
            <w:r w:rsidRPr="007059F4">
              <w:t xml:space="preserve">E), </w:t>
            </w:r>
          </w:p>
          <w:p w:rsidR="00A4737B" w:rsidRDefault="00A4737B" w:rsidP="00A4737B"/>
          <w:p w:rsidR="00B71B76" w:rsidRDefault="00B71B76" w:rsidP="00A4737B"/>
          <w:p w:rsidR="00A4737B" w:rsidRPr="007059F4" w:rsidRDefault="00A4737B" w:rsidP="00A4737B">
            <w:r>
              <w:t>HODT (</w:t>
            </w:r>
            <w:r w:rsidRPr="007059F4">
              <w:t xml:space="preserve">E), </w:t>
            </w:r>
          </w:p>
          <w:p w:rsidR="00A4737B" w:rsidRDefault="00A4737B" w:rsidP="00861140"/>
        </w:tc>
        <w:tc>
          <w:tcPr>
            <w:tcW w:w="1321" w:type="dxa"/>
            <w:shd w:val="clear" w:color="auto" w:fill="auto"/>
          </w:tcPr>
          <w:p w:rsidR="00A4737B" w:rsidRPr="007059F4" w:rsidRDefault="00A4737B" w:rsidP="00861140"/>
        </w:tc>
      </w:tr>
    </w:tbl>
    <w:p w:rsidR="00861140" w:rsidRPr="007059F4" w:rsidRDefault="00861140" w:rsidP="00B71B76">
      <w:pPr>
        <w:jc w:val="center"/>
      </w:pPr>
    </w:p>
    <w:tbl>
      <w:tblPr>
        <w:tblW w:w="14182" w:type="dxa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040"/>
      </w:tblGrid>
      <w:tr w:rsidR="00BE3C89" w:rsidRPr="00A076AA" w:rsidTr="00B71B76">
        <w:trPr>
          <w:cantSplit/>
          <w:trHeight w:val="293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E3C89" w:rsidRDefault="00095D2B" w:rsidP="004D17A6">
            <w:pPr>
              <w:spacing w:before="12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DISEDIAKAN OLEH</w:t>
            </w:r>
            <w:r w:rsidR="00BE3C89">
              <w:rPr>
                <w:rFonts w:ascii="Verdana" w:hAnsi="Verdana"/>
                <w:b/>
                <w:bCs/>
                <w:szCs w:val="24"/>
              </w:rPr>
              <w:t>:</w:t>
            </w:r>
            <w:r w:rsidR="00A17400">
              <w:rPr>
                <w:rFonts w:ascii="Verdana" w:hAnsi="Verdana"/>
                <w:b/>
                <w:bCs/>
                <w:szCs w:val="24"/>
              </w:rPr>
              <w:t xml:space="preserve"> Project Team (HODT</w:t>
            </w:r>
            <w:r w:rsidR="003E1F95">
              <w:rPr>
                <w:rFonts w:ascii="Verdana" w:hAnsi="Verdana"/>
                <w:b/>
                <w:bCs/>
                <w:szCs w:val="24"/>
              </w:rPr>
              <w:t>)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BE3C89" w:rsidRPr="00A076AA" w:rsidRDefault="00095D2B" w:rsidP="004D17A6">
            <w:pPr>
              <w:spacing w:before="120"/>
              <w:rPr>
                <w:rFonts w:ascii="Verdana" w:hAnsi="Verdana"/>
                <w:b/>
                <w:szCs w:val="24"/>
              </w:rPr>
            </w:pPr>
            <w:r>
              <w:rPr>
                <w:rFonts w:ascii="Verdana" w:hAnsi="Verdana"/>
                <w:b/>
                <w:szCs w:val="24"/>
              </w:rPr>
              <w:t>TANDATANGAN</w:t>
            </w:r>
            <w:r w:rsidR="00BE3C89" w:rsidRPr="00A076AA">
              <w:rPr>
                <w:rFonts w:ascii="Verdana" w:hAnsi="Verdana"/>
                <w:b/>
                <w:szCs w:val="24"/>
              </w:rPr>
              <w:t>:</w:t>
            </w:r>
          </w:p>
        </w:tc>
      </w:tr>
      <w:tr w:rsidR="00BE3C89" w:rsidTr="00B71B76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E3C89" w:rsidRDefault="00095D2B" w:rsidP="00A17400">
            <w:pPr>
              <w:spacing w:before="120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</w:rPr>
              <w:t>DISEMAK OLEH</w:t>
            </w:r>
            <w:r w:rsidR="00BE3C89">
              <w:rPr>
                <w:rFonts w:ascii="Verdana" w:hAnsi="Verdana"/>
                <w:b/>
                <w:bCs/>
              </w:rPr>
              <w:t>:</w:t>
            </w:r>
            <w:r w:rsidR="003E1F95">
              <w:rPr>
                <w:rFonts w:ascii="Verdana" w:hAnsi="Verdana"/>
                <w:b/>
                <w:bCs/>
              </w:rPr>
              <w:t xml:space="preserve"> </w:t>
            </w:r>
            <w:r w:rsidR="00A17400">
              <w:rPr>
                <w:rFonts w:ascii="Verdana" w:hAnsi="Verdana"/>
                <w:b/>
                <w:bCs/>
              </w:rPr>
              <w:t>Ir. Mohd Jahini bin Mohd Dom, BPR D2, CKE</w:t>
            </w:r>
            <w:r w:rsidR="003E1F95">
              <w:rPr>
                <w:rFonts w:ascii="Verdana" w:hAnsi="Verdana"/>
                <w:b/>
                <w:bCs/>
              </w:rPr>
              <w:t xml:space="preserve">  (Project Manager)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E3C89" w:rsidRDefault="00095D2B" w:rsidP="004D17A6">
            <w:pPr>
              <w:spacing w:before="120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b/>
                <w:bCs/>
              </w:rPr>
              <w:t>TANDATANGAN</w:t>
            </w:r>
            <w:r w:rsidR="00BE3C89">
              <w:rPr>
                <w:rFonts w:ascii="Verdana" w:hAnsi="Verdana"/>
                <w:b/>
                <w:bCs/>
              </w:rPr>
              <w:t>:</w:t>
            </w:r>
          </w:p>
        </w:tc>
      </w:tr>
    </w:tbl>
    <w:p w:rsidR="00BE3C89" w:rsidRDefault="00BE3C89"/>
    <w:sectPr w:rsidR="00BE3C89" w:rsidSect="00861140">
      <w:headerReference w:type="default" r:id="rId8"/>
      <w:foot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32" w:rsidRDefault="00056F32">
      <w:r>
        <w:separator/>
      </w:r>
    </w:p>
  </w:endnote>
  <w:endnote w:type="continuationSeparator" w:id="0">
    <w:p w:rsidR="00056F32" w:rsidRDefault="00056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89" w:rsidRPr="00A40F7A" w:rsidRDefault="00EA37C6" w:rsidP="00EA2F64">
    <w:pPr>
      <w:pStyle w:val="Footer"/>
      <w:pBdr>
        <w:top w:val="single" w:sz="4" w:space="2" w:color="auto"/>
      </w:pBdr>
      <w:tabs>
        <w:tab w:val="clear" w:pos="8640"/>
        <w:tab w:val="right" w:pos="13320"/>
      </w:tabs>
      <w:ind w:right="-480" w:hanging="480"/>
      <w:jc w:val="center"/>
    </w:pPr>
    <w:r w:rsidRPr="004A1A0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75pt;height:24.2pt">
          <v:imagedata r:id="rId1" o:title="logo prokom2"/>
        </v:shape>
      </w:pict>
    </w:r>
    <w:r w:rsidR="00BE3C89" w:rsidRPr="00A40F7A">
      <w:tab/>
    </w:r>
    <w:r w:rsidR="00BE3C89" w:rsidRPr="00A40F7A">
      <w:tab/>
    </w:r>
    <w:r w:rsidR="00ED0F8A">
      <w:rPr>
        <w:sz w:val="18"/>
        <w:szCs w:val="18"/>
      </w:rPr>
      <w:t>JKR.PMMM.06</w:t>
    </w:r>
  </w:p>
  <w:p w:rsidR="00BE3C89" w:rsidRDefault="00BE3C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32" w:rsidRDefault="00056F32">
      <w:r>
        <w:separator/>
      </w:r>
    </w:p>
  </w:footnote>
  <w:footnote w:type="continuationSeparator" w:id="0">
    <w:p w:rsidR="00056F32" w:rsidRDefault="00056F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4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160"/>
    </w:tblGrid>
    <w:tr w:rsidR="00EA2F64" w:rsidRPr="00EA2F64" w:rsidTr="00EA2F64">
      <w:tblPrEx>
        <w:tblCellMar>
          <w:top w:w="0" w:type="dxa"/>
          <w:bottom w:w="0" w:type="dxa"/>
        </w:tblCellMar>
      </w:tblPrEx>
      <w:trPr>
        <w:cantSplit/>
        <w:trHeight w:val="215"/>
        <w:jc w:val="center"/>
      </w:trPr>
      <w:tc>
        <w:tcPr>
          <w:tcW w:w="1404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EA2F64" w:rsidRPr="00EA2F64" w:rsidRDefault="00EA2F64" w:rsidP="00EA2F64">
          <w:pPr>
            <w:spacing w:after="0"/>
            <w:jc w:val="right"/>
            <w:rPr>
              <w:b/>
            </w:rPr>
          </w:pPr>
          <w:r>
            <w:rPr>
              <w:b/>
            </w:rPr>
            <w:t>CKE.GP.12.04.(00).2014</w:t>
          </w:r>
        </w:p>
      </w:tc>
    </w:tr>
    <w:tr w:rsidR="00BE3C89" w:rsidRPr="00A40F7A" w:rsidTr="00EA2F64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BE3C89" w:rsidRPr="002508FA" w:rsidRDefault="00BE3C89" w:rsidP="00BE3C89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spacing w:after="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BE3C89" w:rsidRPr="00472B5E" w:rsidRDefault="00095D2B" w:rsidP="00BE3C89">
          <w:pPr>
            <w:pStyle w:val="Heading1"/>
            <w:rPr>
              <w:bCs/>
              <w:sz w:val="28"/>
              <w:szCs w:val="28"/>
            </w:rPr>
          </w:pPr>
          <w:r>
            <w:rPr>
              <w:sz w:val="28"/>
              <w:szCs w:val="28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BE3C89" w:rsidRPr="00A40F7A" w:rsidRDefault="00BE3C89" w:rsidP="00BE3C89">
          <w:pPr>
            <w:spacing w:after="0" w:line="120" w:lineRule="exact"/>
          </w:pPr>
        </w:p>
        <w:p w:rsidR="00BE3C89" w:rsidRPr="00A40F7A" w:rsidRDefault="00BE3C89" w:rsidP="00BE3C89">
          <w:pPr>
            <w:tabs>
              <w:tab w:val="right" w:pos="1560"/>
            </w:tabs>
            <w:spacing w:after="0"/>
          </w:pPr>
          <w:r w:rsidRPr="00A40F7A">
            <w:t xml:space="preserve">Reference </w:t>
          </w:r>
          <w:r w:rsidRPr="00A40F7A">
            <w:tab/>
            <w:t>:</w:t>
          </w:r>
        </w:p>
        <w:p w:rsidR="00BE3C89" w:rsidRPr="00A40F7A" w:rsidRDefault="00BE3C89" w:rsidP="00BE3C89">
          <w:pPr>
            <w:tabs>
              <w:tab w:val="right" w:pos="1560"/>
            </w:tabs>
            <w:spacing w:after="0"/>
          </w:pPr>
          <w:r w:rsidRPr="00A40F7A">
            <w:t xml:space="preserve">Page No </w:t>
          </w:r>
          <w:r w:rsidRPr="00A40F7A">
            <w:tab/>
            <w:t>:</w:t>
          </w:r>
        </w:p>
        <w:p w:rsidR="00BE3C89" w:rsidRPr="00A40F7A" w:rsidRDefault="00BE3C89" w:rsidP="00BE3C89">
          <w:pPr>
            <w:tabs>
              <w:tab w:val="right" w:pos="1560"/>
            </w:tabs>
            <w:spacing w:after="0"/>
          </w:pPr>
          <w:r w:rsidRPr="00A40F7A">
            <w:t>Issue No</w:t>
          </w:r>
          <w:r w:rsidRPr="00A40F7A">
            <w:tab/>
            <w:t>:</w:t>
          </w:r>
        </w:p>
        <w:p w:rsidR="00BE3C89" w:rsidRPr="00A40F7A" w:rsidRDefault="00BE3C89" w:rsidP="00BE3C89">
          <w:pPr>
            <w:tabs>
              <w:tab w:val="right" w:pos="1560"/>
            </w:tabs>
            <w:spacing w:after="0"/>
          </w:pPr>
          <w:r w:rsidRPr="00A40F7A">
            <w:t>Revision No</w:t>
          </w:r>
          <w:r w:rsidRPr="00A40F7A">
            <w:tab/>
            <w:t>:</w:t>
          </w:r>
        </w:p>
        <w:p w:rsidR="00BE3C89" w:rsidRPr="00A40F7A" w:rsidRDefault="00BE3C89" w:rsidP="00BE3C89">
          <w:pPr>
            <w:tabs>
              <w:tab w:val="right" w:pos="1560"/>
            </w:tabs>
            <w:spacing w:after="0"/>
          </w:pPr>
          <w:r w:rsidRPr="00A40F7A">
            <w:t xml:space="preserve">Date </w:t>
          </w:r>
          <w:r w:rsidRPr="00A40F7A">
            <w:tab/>
            <w:t>:</w:t>
          </w:r>
        </w:p>
      </w:tc>
      <w:tc>
        <w:tcPr>
          <w:tcW w:w="2160" w:type="dxa"/>
          <w:vMerge w:val="restart"/>
          <w:tcBorders>
            <w:left w:val="nil"/>
          </w:tcBorders>
        </w:tcPr>
        <w:p w:rsidR="00BE3C89" w:rsidRPr="00A40F7A" w:rsidRDefault="00BE3C89" w:rsidP="00BE3C89">
          <w:pPr>
            <w:spacing w:after="0" w:line="120" w:lineRule="exact"/>
          </w:pPr>
        </w:p>
        <w:p w:rsidR="00BE3C89" w:rsidRPr="00A40F7A" w:rsidRDefault="00BE3C89" w:rsidP="00BE3C89">
          <w:pPr>
            <w:spacing w:after="0"/>
          </w:pPr>
          <w:r w:rsidRPr="00A40F7A">
            <w:t>JKR.</w:t>
          </w:r>
          <w:r w:rsidR="00ED0F8A">
            <w:t>PMMM.06</w:t>
          </w:r>
        </w:p>
        <w:p w:rsidR="00BE3C89" w:rsidRPr="00A40F7A" w:rsidRDefault="00BE3C89" w:rsidP="00BE3C89">
          <w:pPr>
            <w:spacing w:after="0"/>
          </w:pPr>
          <w:fldSimple w:instr="PAGE ">
            <w:r w:rsidR="00B71B76">
              <w:rPr>
                <w:noProof/>
              </w:rPr>
              <w:t>7</w:t>
            </w:r>
          </w:fldSimple>
        </w:p>
        <w:p w:rsidR="00BE3C89" w:rsidRPr="00A40F7A" w:rsidRDefault="00BE3C89" w:rsidP="00BE3C89">
          <w:pPr>
            <w:spacing w:after="0"/>
          </w:pPr>
          <w:r w:rsidRPr="00A40F7A">
            <w:t>1</w:t>
          </w:r>
        </w:p>
        <w:p w:rsidR="00BE3C89" w:rsidRPr="00A40F7A" w:rsidRDefault="00BE3C89" w:rsidP="00BE3C89">
          <w:pPr>
            <w:spacing w:after="0"/>
          </w:pPr>
          <w:r w:rsidRPr="00A40F7A">
            <w:t>0</w:t>
          </w:r>
        </w:p>
        <w:p w:rsidR="00BE3C89" w:rsidRPr="00A40F7A" w:rsidRDefault="00EA37C6" w:rsidP="00BE3C89">
          <w:pPr>
            <w:spacing w:after="0"/>
          </w:pPr>
          <w:r>
            <w:t>06.05.2008</w:t>
          </w:r>
        </w:p>
      </w:tc>
    </w:tr>
    <w:tr w:rsidR="00BE3C89" w:rsidTr="00EA2F64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BE3C89" w:rsidRDefault="00BE3C89" w:rsidP="00BE3C89">
          <w:pPr>
            <w:spacing w:after="0"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BE3C89" w:rsidRPr="00BE3C89" w:rsidRDefault="00095D2B" w:rsidP="00BE3C89">
          <w:pPr>
            <w:spacing w:after="0"/>
            <w:jc w:val="center"/>
            <w:rPr>
              <w:b/>
              <w:bCs/>
              <w:sz w:val="24"/>
              <w:szCs w:val="24"/>
              <w:lang w:val="en-GB"/>
            </w:rPr>
          </w:pPr>
          <w:proofErr w:type="spellStart"/>
          <w:r>
            <w:rPr>
              <w:b/>
              <w:bCs/>
              <w:sz w:val="24"/>
              <w:szCs w:val="24"/>
              <w:lang w:val="en-GB"/>
            </w:rPr>
            <w:t>Daftar</w:t>
          </w:r>
          <w:proofErr w:type="spellEnd"/>
          <w:r>
            <w:rPr>
              <w:b/>
              <w:bCs/>
              <w:sz w:val="24"/>
              <w:szCs w:val="24"/>
              <w:lang w:val="en-GB"/>
            </w:rPr>
            <w:t xml:space="preserve"> </w:t>
          </w:r>
          <w:proofErr w:type="spellStart"/>
          <w:r>
            <w:rPr>
              <w:b/>
              <w:bCs/>
              <w:sz w:val="24"/>
              <w:szCs w:val="24"/>
              <w:lang w:val="en-GB"/>
            </w:rPr>
            <w:t>Risiko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BE3C89" w:rsidRDefault="00BE3C89" w:rsidP="00BE3C89">
          <w:pPr>
            <w:spacing w:after="0" w:line="120" w:lineRule="exact"/>
          </w:pPr>
        </w:p>
      </w:tc>
      <w:tc>
        <w:tcPr>
          <w:tcW w:w="2160" w:type="dxa"/>
          <w:vMerge/>
          <w:tcBorders>
            <w:left w:val="nil"/>
            <w:bottom w:val="single" w:sz="12" w:space="0" w:color="000000"/>
          </w:tcBorders>
        </w:tcPr>
        <w:p w:rsidR="00BE3C89" w:rsidRDefault="00BE3C89" w:rsidP="00BE3C89">
          <w:pPr>
            <w:spacing w:after="0" w:line="120" w:lineRule="exact"/>
          </w:pPr>
        </w:p>
      </w:tc>
    </w:tr>
  </w:tbl>
  <w:p w:rsidR="00BE3C89" w:rsidRDefault="00BE3C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87583"/>
    <w:multiLevelType w:val="hybridMultilevel"/>
    <w:tmpl w:val="C9E4DC7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4045B0"/>
    <w:multiLevelType w:val="hybridMultilevel"/>
    <w:tmpl w:val="E4043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9D45A4"/>
    <w:multiLevelType w:val="hybridMultilevel"/>
    <w:tmpl w:val="DC8446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928C5"/>
    <w:multiLevelType w:val="hybridMultilevel"/>
    <w:tmpl w:val="AD2CE540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140"/>
    <w:rsid w:val="000348E9"/>
    <w:rsid w:val="00056F32"/>
    <w:rsid w:val="00095D2B"/>
    <w:rsid w:val="000B3581"/>
    <w:rsid w:val="000C6E2F"/>
    <w:rsid w:val="000C6E43"/>
    <w:rsid w:val="000E5129"/>
    <w:rsid w:val="000F5994"/>
    <w:rsid w:val="00105EEC"/>
    <w:rsid w:val="00176643"/>
    <w:rsid w:val="001C1E8E"/>
    <w:rsid w:val="0023259D"/>
    <w:rsid w:val="002440FE"/>
    <w:rsid w:val="002E6B59"/>
    <w:rsid w:val="00304057"/>
    <w:rsid w:val="00313BD0"/>
    <w:rsid w:val="0031585C"/>
    <w:rsid w:val="00316FC5"/>
    <w:rsid w:val="00370A1F"/>
    <w:rsid w:val="00397CF2"/>
    <w:rsid w:val="003B7DB9"/>
    <w:rsid w:val="003C0FC2"/>
    <w:rsid w:val="003C794B"/>
    <w:rsid w:val="003E1F95"/>
    <w:rsid w:val="0044526C"/>
    <w:rsid w:val="00472B5E"/>
    <w:rsid w:val="004C50DF"/>
    <w:rsid w:val="004D17A6"/>
    <w:rsid w:val="004D7F49"/>
    <w:rsid w:val="00552458"/>
    <w:rsid w:val="005612A3"/>
    <w:rsid w:val="006658A2"/>
    <w:rsid w:val="00695C30"/>
    <w:rsid w:val="00697F50"/>
    <w:rsid w:val="006D61FE"/>
    <w:rsid w:val="00702235"/>
    <w:rsid w:val="007059F4"/>
    <w:rsid w:val="007B0D4C"/>
    <w:rsid w:val="00861140"/>
    <w:rsid w:val="00882F6F"/>
    <w:rsid w:val="008A6CFC"/>
    <w:rsid w:val="008E66EC"/>
    <w:rsid w:val="00904EF7"/>
    <w:rsid w:val="00937D75"/>
    <w:rsid w:val="00951AFF"/>
    <w:rsid w:val="009721C2"/>
    <w:rsid w:val="009A3B7E"/>
    <w:rsid w:val="00A17400"/>
    <w:rsid w:val="00A4737B"/>
    <w:rsid w:val="00A51C06"/>
    <w:rsid w:val="00B11F2F"/>
    <w:rsid w:val="00B52996"/>
    <w:rsid w:val="00B71B76"/>
    <w:rsid w:val="00BD5835"/>
    <w:rsid w:val="00BE3C89"/>
    <w:rsid w:val="00C11DAB"/>
    <w:rsid w:val="00C25880"/>
    <w:rsid w:val="00C370EB"/>
    <w:rsid w:val="00CA079D"/>
    <w:rsid w:val="00CC31D8"/>
    <w:rsid w:val="00CF4A79"/>
    <w:rsid w:val="00D375BC"/>
    <w:rsid w:val="00D63E2B"/>
    <w:rsid w:val="00DB3E83"/>
    <w:rsid w:val="00DC576C"/>
    <w:rsid w:val="00DE5CF8"/>
    <w:rsid w:val="00E82526"/>
    <w:rsid w:val="00EA2F64"/>
    <w:rsid w:val="00EA37C6"/>
    <w:rsid w:val="00ED0F8A"/>
    <w:rsid w:val="00EE23E4"/>
    <w:rsid w:val="00F06A5A"/>
    <w:rsid w:val="00F32F91"/>
    <w:rsid w:val="00F81F06"/>
    <w:rsid w:val="00F96707"/>
    <w:rsid w:val="00FB405C"/>
    <w:rsid w:val="00FC36A0"/>
    <w:rsid w:val="00FF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1140"/>
    <w:pPr>
      <w:spacing w:after="120"/>
    </w:pPr>
    <w:rPr>
      <w:lang w:val="en-US" w:eastAsia="en-AU"/>
    </w:rPr>
  </w:style>
  <w:style w:type="paragraph" w:styleId="Heading1">
    <w:name w:val="heading 1"/>
    <w:basedOn w:val="Normal"/>
    <w:next w:val="Normal"/>
    <w:qFormat/>
    <w:rsid w:val="00BE3C89"/>
    <w:pPr>
      <w:keepNext/>
      <w:widowControl w:val="0"/>
      <w:overflowPunct w:val="0"/>
      <w:autoSpaceDE w:val="0"/>
      <w:autoSpaceDN w:val="0"/>
      <w:adjustRightInd w:val="0"/>
      <w:spacing w:after="0"/>
      <w:jc w:val="center"/>
      <w:outlineLvl w:val="0"/>
    </w:pPr>
    <w:rPr>
      <w:b/>
      <w:sz w:val="48"/>
      <w:lang w:val="en-AU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61140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E3C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3C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B7DB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7DB9"/>
    <w:rPr>
      <w:rFonts w:ascii="Tahoma" w:hAnsi="Tahoma" w:cs="Tahoma"/>
      <w:sz w:val="16"/>
      <w:szCs w:val="16"/>
      <w:lang w:eastAsia="en-AU"/>
    </w:rPr>
  </w:style>
  <w:style w:type="character" w:styleId="Emphasis">
    <w:name w:val="Emphasis"/>
    <w:basedOn w:val="DefaultParagraphFont"/>
    <w:qFormat/>
    <w:rsid w:val="00951AF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F7753-F07A-41B6-9069-D798164D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1000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REGISTER</vt:lpstr>
    </vt:vector>
  </TitlesOfParts>
  <Company>Hewlett-Packard Company</Company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REGISTER</dc:title>
  <dc:creator>Drogba</dc:creator>
  <cp:lastModifiedBy>DAEVIANNA</cp:lastModifiedBy>
  <cp:revision>2</cp:revision>
  <cp:lastPrinted>2007-04-12T03:09:00Z</cp:lastPrinted>
  <dcterms:created xsi:type="dcterms:W3CDTF">2014-05-02T00:28:00Z</dcterms:created>
  <dcterms:modified xsi:type="dcterms:W3CDTF">2014-05-02T00:28:00Z</dcterms:modified>
</cp:coreProperties>
</file>